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7F9C" w14:textId="77777777" w:rsidR="004540D1" w:rsidRPr="004540D1" w:rsidRDefault="004540D1" w:rsidP="00454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40D1">
        <w:rPr>
          <w:rFonts w:ascii="Times New Roman" w:eastAsia="Calibri" w:hAnsi="Times New Roman" w:cs="Times New Roman"/>
          <w:b/>
          <w:sz w:val="28"/>
          <w:szCs w:val="28"/>
        </w:rPr>
        <w:t xml:space="preserve">Przedmiot:  FARMACJA KLINICZNA kierunek: FARMACJA V r. </w:t>
      </w:r>
    </w:p>
    <w:p w14:paraId="60B44C5A" w14:textId="7F91353C" w:rsidR="004540D1" w:rsidRPr="004540D1" w:rsidRDefault="004540D1" w:rsidP="00454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540D1">
        <w:rPr>
          <w:rFonts w:ascii="Times New Roman" w:eastAsia="Calibri" w:hAnsi="Times New Roman" w:cs="Times New Roman"/>
          <w:b/>
          <w:sz w:val="28"/>
          <w:szCs w:val="28"/>
          <w:u w:val="single"/>
        </w:rPr>
        <w:t>Rok akademicki 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4540D1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4540D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semestr zimowy </w:t>
      </w:r>
    </w:p>
    <w:p w14:paraId="7FE1F9E0" w14:textId="77777777" w:rsidR="004540D1" w:rsidRPr="004540D1" w:rsidRDefault="004540D1" w:rsidP="00454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B3BF6C5" w14:textId="77777777" w:rsidR="004540D1" w:rsidRPr="004540D1" w:rsidRDefault="004540D1" w:rsidP="00454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40D1">
        <w:rPr>
          <w:rFonts w:ascii="Times New Roman" w:eastAsia="Calibri" w:hAnsi="Times New Roman" w:cs="Times New Roman"/>
          <w:b/>
          <w:sz w:val="24"/>
          <w:szCs w:val="24"/>
        </w:rPr>
        <w:t xml:space="preserve">Katedra i Zakład Farmacji Klinicznej i Biofarmacji, </w:t>
      </w:r>
      <w:r w:rsidRPr="004540D1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Collegium </w:t>
      </w:r>
      <w:proofErr w:type="spellStart"/>
      <w:r w:rsidRPr="004540D1">
        <w:rPr>
          <w:rFonts w:ascii="Times New Roman" w:eastAsia="Calibri" w:hAnsi="Times New Roman" w:cs="Times New Roman"/>
          <w:b/>
          <w:sz w:val="24"/>
          <w:szCs w:val="24"/>
        </w:rPr>
        <w:t>Pharmaceuticum</w:t>
      </w:r>
      <w:proofErr w:type="spellEnd"/>
      <w:r w:rsidRPr="004540D1">
        <w:rPr>
          <w:rFonts w:ascii="Times New Roman" w:eastAsia="Calibri" w:hAnsi="Times New Roman" w:cs="Times New Roman"/>
          <w:b/>
          <w:sz w:val="24"/>
          <w:szCs w:val="24"/>
        </w:rPr>
        <w:t>, ul Rokietnicka 3, Poznań</w:t>
      </w:r>
    </w:p>
    <w:p w14:paraId="6676A8B9" w14:textId="77777777" w:rsidR="004540D1" w:rsidRPr="004540D1" w:rsidRDefault="004540D1" w:rsidP="00454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133B425" w14:textId="77777777" w:rsidR="004540D1" w:rsidRPr="004540D1" w:rsidRDefault="004540D1" w:rsidP="00454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4540D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WYKŁADY on-line - LMS 15h (7x2h + 1x1h) </w:t>
      </w:r>
    </w:p>
    <w:p w14:paraId="6792E1B4" w14:textId="77777777" w:rsidR="004540D1" w:rsidRPr="004540D1" w:rsidRDefault="004540D1" w:rsidP="004540D1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"/>
        <w:gridCol w:w="1373"/>
        <w:gridCol w:w="1417"/>
        <w:gridCol w:w="4246"/>
        <w:gridCol w:w="3258"/>
      </w:tblGrid>
      <w:tr w:rsidR="004540D1" w:rsidRPr="004540D1" w14:paraId="03F3E548" w14:textId="77777777" w:rsidTr="004B36EB">
        <w:tc>
          <w:tcPr>
            <w:tcW w:w="0" w:type="auto"/>
          </w:tcPr>
          <w:p w14:paraId="08E9B6BF" w14:textId="77777777" w:rsidR="004540D1" w:rsidRPr="004540D1" w:rsidRDefault="004540D1" w:rsidP="004540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</w:tcPr>
          <w:p w14:paraId="091476A3" w14:textId="77777777" w:rsidR="004540D1" w:rsidRPr="004540D1" w:rsidRDefault="004540D1" w:rsidP="004540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Data</w:t>
            </w:r>
          </w:p>
        </w:tc>
        <w:tc>
          <w:tcPr>
            <w:tcW w:w="1417" w:type="dxa"/>
          </w:tcPr>
          <w:p w14:paraId="7117F5FF" w14:textId="77777777" w:rsidR="004540D1" w:rsidRPr="004540D1" w:rsidRDefault="004540D1" w:rsidP="004540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Godziny</w:t>
            </w:r>
          </w:p>
        </w:tc>
        <w:tc>
          <w:tcPr>
            <w:tcW w:w="4246" w:type="dxa"/>
          </w:tcPr>
          <w:p w14:paraId="3F452CFA" w14:textId="77777777" w:rsidR="004540D1" w:rsidRPr="004540D1" w:rsidRDefault="004540D1" w:rsidP="004540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Temat</w:t>
            </w:r>
          </w:p>
        </w:tc>
        <w:tc>
          <w:tcPr>
            <w:tcW w:w="3258" w:type="dxa"/>
          </w:tcPr>
          <w:p w14:paraId="5BDB37AE" w14:textId="77777777" w:rsidR="004540D1" w:rsidRPr="004540D1" w:rsidRDefault="004540D1" w:rsidP="004540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Prowadzący</w:t>
            </w:r>
          </w:p>
        </w:tc>
      </w:tr>
      <w:tr w:rsidR="004540D1" w:rsidRPr="004540D1" w14:paraId="752D0A20" w14:textId="77777777" w:rsidTr="004B36EB">
        <w:tc>
          <w:tcPr>
            <w:tcW w:w="10632" w:type="dxa"/>
            <w:gridSpan w:val="5"/>
          </w:tcPr>
          <w:p w14:paraId="3EAFB12E" w14:textId="77777777" w:rsidR="004540D1" w:rsidRPr="004540D1" w:rsidRDefault="004540D1" w:rsidP="004540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540D1" w:rsidRPr="004540D1" w14:paraId="76F34D72" w14:textId="77777777" w:rsidTr="004B36EB">
        <w:trPr>
          <w:trHeight w:val="964"/>
        </w:trPr>
        <w:tc>
          <w:tcPr>
            <w:tcW w:w="0" w:type="auto"/>
            <w:vAlign w:val="center"/>
          </w:tcPr>
          <w:p w14:paraId="5BEA545A" w14:textId="77777777" w:rsidR="004540D1" w:rsidRPr="004540D1" w:rsidRDefault="004540D1" w:rsidP="004540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373" w:type="dxa"/>
            <w:vAlign w:val="center"/>
          </w:tcPr>
          <w:p w14:paraId="47B2DBBC" w14:textId="15E5DC20" w:rsidR="004540D1" w:rsidRPr="004540D1" w:rsidRDefault="00B46E9F" w:rsidP="004540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08</w:t>
            </w:r>
            <w:r w:rsidR="004540D1" w:rsidRPr="004540D1">
              <w:rPr>
                <w:rFonts w:ascii="Calibri" w:eastAsia="Calibri" w:hAnsi="Calibri" w:cs="Calibri"/>
                <w:sz w:val="24"/>
                <w:szCs w:val="24"/>
              </w:rPr>
              <w:t>.10.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2025</w:t>
            </w:r>
            <w:r w:rsidR="004540D1" w:rsidRPr="004540D1">
              <w:rPr>
                <w:rFonts w:ascii="Calibri" w:eastAsia="Calibri" w:hAnsi="Calibri" w:cs="Calibri"/>
                <w:sz w:val="24"/>
                <w:szCs w:val="24"/>
              </w:rPr>
              <w:t xml:space="preserve"> ŚRODA</w:t>
            </w:r>
          </w:p>
        </w:tc>
        <w:tc>
          <w:tcPr>
            <w:tcW w:w="1417" w:type="dxa"/>
            <w:vAlign w:val="center"/>
          </w:tcPr>
          <w:p w14:paraId="33A48960" w14:textId="77777777" w:rsidR="004540D1" w:rsidRPr="004540D1" w:rsidRDefault="004540D1" w:rsidP="004540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15.00-16.30</w:t>
            </w:r>
          </w:p>
        </w:tc>
        <w:tc>
          <w:tcPr>
            <w:tcW w:w="4246" w:type="dxa"/>
            <w:vAlign w:val="center"/>
          </w:tcPr>
          <w:p w14:paraId="4A36E5B1" w14:textId="48BBDBE0" w:rsidR="004540D1" w:rsidRPr="004540D1" w:rsidRDefault="00F94994" w:rsidP="004540D1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F94994">
              <w:rPr>
                <w:rFonts w:ascii="Calibri" w:eastAsia="Calibri" w:hAnsi="Calibri" w:cs="Calibri"/>
                <w:sz w:val="24"/>
                <w:szCs w:val="24"/>
              </w:rPr>
              <w:t>Specjalizacja z farmacji klinicznej, szpitalnej i farmakologii. Koncyliacja lekowa w aspekcie usług farmaceuty klinicznego.</w:t>
            </w:r>
          </w:p>
        </w:tc>
        <w:tc>
          <w:tcPr>
            <w:tcW w:w="3258" w:type="dxa"/>
            <w:vAlign w:val="center"/>
          </w:tcPr>
          <w:p w14:paraId="37168B85" w14:textId="029E456C" w:rsidR="004540D1" w:rsidRPr="004540D1" w:rsidRDefault="00F94994" w:rsidP="004540D1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F94994">
              <w:rPr>
                <w:rFonts w:ascii="Calibri" w:eastAsia="Calibri" w:hAnsi="Calibri" w:cs="Calibri"/>
                <w:sz w:val="24"/>
                <w:szCs w:val="24"/>
              </w:rPr>
              <w:t>Prof. dr hab. Edyta Szałek</w:t>
            </w:r>
          </w:p>
        </w:tc>
      </w:tr>
      <w:tr w:rsidR="00DB4C91" w:rsidRPr="004540D1" w14:paraId="3E8A8711" w14:textId="77777777" w:rsidTr="0086502E">
        <w:trPr>
          <w:trHeight w:val="964"/>
        </w:trPr>
        <w:tc>
          <w:tcPr>
            <w:tcW w:w="0" w:type="auto"/>
            <w:vAlign w:val="center"/>
          </w:tcPr>
          <w:p w14:paraId="6EEF1056" w14:textId="77777777" w:rsidR="00DB4C91" w:rsidRPr="004540D1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6452B23E" w14:textId="6E8F1D18" w:rsidR="00DB4C91" w:rsidRPr="00625090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25090">
              <w:rPr>
                <w:rFonts w:ascii="Calibri" w:eastAsia="Calibri" w:hAnsi="Calibri" w:cs="Calibri"/>
                <w:sz w:val="24"/>
                <w:szCs w:val="24"/>
              </w:rPr>
              <w:t>15.10.2025 ŚRODA</w:t>
            </w:r>
          </w:p>
        </w:tc>
        <w:tc>
          <w:tcPr>
            <w:tcW w:w="1417" w:type="dxa"/>
            <w:vAlign w:val="center"/>
          </w:tcPr>
          <w:p w14:paraId="538CF03B" w14:textId="77777777" w:rsidR="00DB4C91" w:rsidRPr="00625090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uk-UA"/>
              </w:rPr>
            </w:pPr>
            <w:r w:rsidRPr="00625090">
              <w:rPr>
                <w:rFonts w:ascii="Calibri" w:eastAsia="Calibri" w:hAnsi="Calibri" w:cs="Calibri"/>
                <w:sz w:val="24"/>
                <w:szCs w:val="24"/>
              </w:rPr>
              <w:t>15.00-16.30</w:t>
            </w:r>
          </w:p>
        </w:tc>
        <w:tc>
          <w:tcPr>
            <w:tcW w:w="4246" w:type="dxa"/>
            <w:vAlign w:val="center"/>
          </w:tcPr>
          <w:p w14:paraId="60E8DD00" w14:textId="452AEFC7" w:rsidR="00DB4C91" w:rsidRPr="00625090" w:rsidRDefault="00360A16" w:rsidP="00DB4C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5090">
              <w:rPr>
                <w:rFonts w:ascii="Calibri" w:eastAsia="Calibri" w:hAnsi="Calibri" w:cs="Calibri"/>
                <w:sz w:val="24"/>
                <w:szCs w:val="24"/>
              </w:rPr>
              <w:t>Farmaceuta kliniczny na oddziale szpitalnym.</w:t>
            </w:r>
            <w:r w:rsidR="00625090" w:rsidRPr="0062509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vAlign w:val="center"/>
          </w:tcPr>
          <w:p w14:paraId="60733379" w14:textId="2E852666" w:rsidR="00DB4C91" w:rsidRPr="00625090" w:rsidRDefault="00360A16" w:rsidP="00DB4C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5090">
              <w:rPr>
                <w:rFonts w:ascii="Calibri" w:eastAsia="Calibri" w:hAnsi="Calibri" w:cs="Calibri"/>
                <w:sz w:val="24"/>
                <w:szCs w:val="24"/>
              </w:rPr>
              <w:t xml:space="preserve">Dr farm. Dorota Kołodziej </w:t>
            </w:r>
          </w:p>
        </w:tc>
      </w:tr>
      <w:tr w:rsidR="00DB4C91" w:rsidRPr="004540D1" w14:paraId="3D3A56F9" w14:textId="77777777" w:rsidTr="004B36EB">
        <w:trPr>
          <w:trHeight w:val="964"/>
        </w:trPr>
        <w:tc>
          <w:tcPr>
            <w:tcW w:w="0" w:type="auto"/>
            <w:vAlign w:val="center"/>
          </w:tcPr>
          <w:p w14:paraId="636C7668" w14:textId="77777777" w:rsidR="00DB4C91" w:rsidRPr="004540D1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373" w:type="dxa"/>
            <w:vAlign w:val="center"/>
          </w:tcPr>
          <w:p w14:paraId="53076ED0" w14:textId="00FE4784" w:rsidR="00DB4C91" w:rsidRPr="004540D1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4540D1">
              <w:rPr>
                <w:rFonts w:ascii="Calibri" w:eastAsia="Calibri" w:hAnsi="Calibri" w:cs="Calibri"/>
                <w:sz w:val="24"/>
                <w:szCs w:val="24"/>
              </w:rPr>
              <w:t>.10.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2025</w:t>
            </w:r>
            <w:r w:rsidRPr="004540D1">
              <w:rPr>
                <w:rFonts w:ascii="Calibri" w:eastAsia="Calibri" w:hAnsi="Calibri" w:cs="Calibri"/>
                <w:sz w:val="24"/>
                <w:szCs w:val="24"/>
              </w:rPr>
              <w:t xml:space="preserve"> ŚRODA</w:t>
            </w:r>
          </w:p>
        </w:tc>
        <w:tc>
          <w:tcPr>
            <w:tcW w:w="1417" w:type="dxa"/>
            <w:vAlign w:val="center"/>
          </w:tcPr>
          <w:p w14:paraId="5F330524" w14:textId="174CCD32" w:rsidR="00DB4C91" w:rsidRPr="00282C35" w:rsidRDefault="001B4C83" w:rsidP="001B4C8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82C35">
              <w:rPr>
                <w:rFonts w:ascii="Calibri" w:eastAsia="Calibri" w:hAnsi="Calibri" w:cs="Calibri"/>
                <w:sz w:val="24"/>
                <w:szCs w:val="24"/>
              </w:rPr>
              <w:t>16.15-17.45</w:t>
            </w:r>
          </w:p>
        </w:tc>
        <w:tc>
          <w:tcPr>
            <w:tcW w:w="4246" w:type="dxa"/>
            <w:vAlign w:val="center"/>
          </w:tcPr>
          <w:p w14:paraId="43591F47" w14:textId="38AA6BC6" w:rsidR="00DB4C91" w:rsidRPr="00282C35" w:rsidRDefault="00DB4C91" w:rsidP="00DB4C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uk-UA"/>
              </w:rPr>
            </w:pPr>
            <w:r w:rsidRPr="00282C35">
              <w:rPr>
                <w:rFonts w:ascii="Calibri" w:eastAsia="Calibri" w:hAnsi="Calibri" w:cs="Calibri"/>
                <w:sz w:val="24"/>
                <w:szCs w:val="24"/>
              </w:rPr>
              <w:t>Przegląd lekowy – usługa farmaceuty klinicznego. Problemy lekowe.</w:t>
            </w:r>
          </w:p>
        </w:tc>
        <w:tc>
          <w:tcPr>
            <w:tcW w:w="3258" w:type="dxa"/>
            <w:vAlign w:val="center"/>
          </w:tcPr>
          <w:p w14:paraId="4D11C188" w14:textId="7CF56464" w:rsidR="00DB4C91" w:rsidRPr="00360A16" w:rsidRDefault="00DB4C91" w:rsidP="00DB4C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uk-UA"/>
              </w:rPr>
            </w:pPr>
            <w:r w:rsidRPr="00360A16">
              <w:rPr>
                <w:rFonts w:ascii="Calibri" w:eastAsia="Calibri" w:hAnsi="Calibri" w:cs="Calibri"/>
                <w:sz w:val="24"/>
                <w:szCs w:val="24"/>
              </w:rPr>
              <w:t>Prof. dr hab. Edyta Szałek</w:t>
            </w:r>
          </w:p>
        </w:tc>
      </w:tr>
      <w:tr w:rsidR="00DB4C91" w:rsidRPr="004540D1" w14:paraId="2D041035" w14:textId="77777777" w:rsidTr="004B36EB">
        <w:trPr>
          <w:trHeight w:val="964"/>
        </w:trPr>
        <w:tc>
          <w:tcPr>
            <w:tcW w:w="0" w:type="auto"/>
            <w:vAlign w:val="center"/>
          </w:tcPr>
          <w:p w14:paraId="02275CC3" w14:textId="77777777" w:rsidR="00DB4C91" w:rsidRPr="004540D1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73" w:type="dxa"/>
            <w:vAlign w:val="center"/>
          </w:tcPr>
          <w:p w14:paraId="3B1E5133" w14:textId="338658CB" w:rsidR="00DB4C91" w:rsidRPr="004540D1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29</w:t>
            </w:r>
            <w:r w:rsidRPr="004540D1">
              <w:rPr>
                <w:rFonts w:ascii="Calibri" w:eastAsia="Calibri" w:hAnsi="Calibri" w:cs="Calibri"/>
                <w:sz w:val="24"/>
                <w:szCs w:val="24"/>
              </w:rPr>
              <w:t>.10.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2025</w:t>
            </w:r>
            <w:r w:rsidRPr="004540D1">
              <w:rPr>
                <w:rFonts w:ascii="Calibri" w:eastAsia="Calibri" w:hAnsi="Calibri" w:cs="Calibri"/>
                <w:sz w:val="24"/>
                <w:szCs w:val="24"/>
              </w:rPr>
              <w:t xml:space="preserve"> ŚRODA</w:t>
            </w:r>
          </w:p>
        </w:tc>
        <w:tc>
          <w:tcPr>
            <w:tcW w:w="1417" w:type="dxa"/>
            <w:vAlign w:val="center"/>
          </w:tcPr>
          <w:p w14:paraId="151DD964" w14:textId="77777777" w:rsidR="00DB4C91" w:rsidRPr="004540D1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15.00-16.30</w:t>
            </w:r>
          </w:p>
        </w:tc>
        <w:tc>
          <w:tcPr>
            <w:tcW w:w="4246" w:type="dxa"/>
            <w:vAlign w:val="center"/>
          </w:tcPr>
          <w:p w14:paraId="35297CDD" w14:textId="7E6F1565" w:rsidR="00DB4C91" w:rsidRPr="00360A16" w:rsidRDefault="00C01AEF" w:rsidP="00DB4C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60A16">
              <w:rPr>
                <w:rFonts w:ascii="Calibri" w:eastAsia="Calibri" w:hAnsi="Calibri" w:cs="Calibri"/>
                <w:sz w:val="24"/>
                <w:szCs w:val="24"/>
              </w:rPr>
              <w:t xml:space="preserve">Rola farmaceuty klinicznego w geriatrii. </w:t>
            </w:r>
          </w:p>
        </w:tc>
        <w:tc>
          <w:tcPr>
            <w:tcW w:w="3258" w:type="dxa"/>
            <w:vAlign w:val="center"/>
          </w:tcPr>
          <w:p w14:paraId="13A7F238" w14:textId="19612241" w:rsidR="00DB4C91" w:rsidRPr="00360A16" w:rsidRDefault="00A52B1E" w:rsidP="00DB4C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60A16">
              <w:rPr>
                <w:rFonts w:ascii="Calibri" w:eastAsia="Calibri" w:hAnsi="Calibri" w:cs="Calibri"/>
                <w:sz w:val="24"/>
                <w:szCs w:val="24"/>
              </w:rPr>
              <w:t>Mgr farm. Zofia Zarzycka</w:t>
            </w:r>
          </w:p>
        </w:tc>
      </w:tr>
      <w:tr w:rsidR="00DB4C91" w:rsidRPr="004540D1" w14:paraId="6C5BF368" w14:textId="77777777" w:rsidTr="004B36EB">
        <w:trPr>
          <w:trHeight w:val="964"/>
        </w:trPr>
        <w:tc>
          <w:tcPr>
            <w:tcW w:w="0" w:type="auto"/>
            <w:vAlign w:val="center"/>
          </w:tcPr>
          <w:p w14:paraId="0FEE8E22" w14:textId="77777777" w:rsidR="00DB4C91" w:rsidRPr="004540D1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373" w:type="dxa"/>
            <w:vAlign w:val="center"/>
          </w:tcPr>
          <w:p w14:paraId="4DCF6FC3" w14:textId="690E4D43" w:rsidR="00DB4C91" w:rsidRPr="004540D1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05</w:t>
            </w:r>
            <w:r w:rsidRPr="004540D1">
              <w:rPr>
                <w:rFonts w:ascii="Calibri" w:eastAsia="Calibri" w:hAnsi="Calibri" w:cs="Calibri"/>
                <w:sz w:val="24"/>
                <w:szCs w:val="24"/>
              </w:rPr>
              <w:t>.11.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2025</w:t>
            </w:r>
            <w:r w:rsidRPr="004540D1">
              <w:rPr>
                <w:rFonts w:ascii="Calibri" w:eastAsia="Calibri" w:hAnsi="Calibri" w:cs="Calibri"/>
                <w:sz w:val="24"/>
                <w:szCs w:val="24"/>
              </w:rPr>
              <w:t xml:space="preserve"> ŚRODA</w:t>
            </w:r>
          </w:p>
        </w:tc>
        <w:tc>
          <w:tcPr>
            <w:tcW w:w="1417" w:type="dxa"/>
            <w:vAlign w:val="center"/>
          </w:tcPr>
          <w:p w14:paraId="29FF7BA2" w14:textId="77777777" w:rsidR="00DB4C91" w:rsidRPr="004540D1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15.00-16.30</w:t>
            </w:r>
          </w:p>
        </w:tc>
        <w:tc>
          <w:tcPr>
            <w:tcW w:w="4246" w:type="dxa"/>
            <w:vAlign w:val="center"/>
          </w:tcPr>
          <w:p w14:paraId="4936CFFD" w14:textId="33F17B72" w:rsidR="00DB4C91" w:rsidRPr="00360A16" w:rsidRDefault="00DB4C91" w:rsidP="00DB4C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60A16">
              <w:rPr>
                <w:rFonts w:ascii="Calibri" w:eastAsia="Calibri" w:hAnsi="Calibri" w:cs="Calibri"/>
                <w:sz w:val="24"/>
                <w:szCs w:val="24"/>
              </w:rPr>
              <w:t xml:space="preserve">Współpraca między pielęgniarką a farmaceutą w opiece nad pacjentem po udarze. </w:t>
            </w:r>
          </w:p>
        </w:tc>
        <w:tc>
          <w:tcPr>
            <w:tcW w:w="3258" w:type="dxa"/>
            <w:vAlign w:val="center"/>
          </w:tcPr>
          <w:p w14:paraId="56D60A74" w14:textId="52199E67" w:rsidR="00DB4C91" w:rsidRPr="00360A16" w:rsidRDefault="00DB4C91" w:rsidP="00DB4C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60A16">
              <w:rPr>
                <w:rFonts w:ascii="Calibri" w:eastAsia="Calibri" w:hAnsi="Calibri" w:cs="Calibri"/>
                <w:sz w:val="24"/>
                <w:szCs w:val="24"/>
              </w:rPr>
              <w:t xml:space="preserve">Dr n. o </w:t>
            </w:r>
            <w:proofErr w:type="spellStart"/>
            <w:r w:rsidRPr="00360A16">
              <w:rPr>
                <w:rFonts w:ascii="Calibri" w:eastAsia="Calibri" w:hAnsi="Calibri" w:cs="Calibri"/>
                <w:sz w:val="24"/>
                <w:szCs w:val="24"/>
              </w:rPr>
              <w:t>zdr</w:t>
            </w:r>
            <w:proofErr w:type="spellEnd"/>
            <w:r w:rsidRPr="00360A16">
              <w:rPr>
                <w:rFonts w:ascii="Calibri" w:eastAsia="Calibri" w:hAnsi="Calibri" w:cs="Calibri"/>
                <w:sz w:val="24"/>
                <w:szCs w:val="24"/>
              </w:rPr>
              <w:t xml:space="preserve">. Anna </w:t>
            </w:r>
            <w:proofErr w:type="spellStart"/>
            <w:r w:rsidRPr="00360A16">
              <w:rPr>
                <w:rFonts w:ascii="Calibri" w:eastAsia="Calibri" w:hAnsi="Calibri" w:cs="Calibri"/>
                <w:sz w:val="24"/>
                <w:szCs w:val="24"/>
              </w:rPr>
              <w:t>Smelkowska</w:t>
            </w:r>
            <w:proofErr w:type="spellEnd"/>
          </w:p>
        </w:tc>
      </w:tr>
      <w:tr w:rsidR="00DB4C91" w:rsidRPr="004540D1" w14:paraId="1A4A25B7" w14:textId="77777777" w:rsidTr="004B36EB">
        <w:trPr>
          <w:trHeight w:val="964"/>
        </w:trPr>
        <w:tc>
          <w:tcPr>
            <w:tcW w:w="0" w:type="auto"/>
            <w:vAlign w:val="center"/>
          </w:tcPr>
          <w:p w14:paraId="1E95D2DF" w14:textId="77777777" w:rsidR="00DB4C91" w:rsidRPr="004540D1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373" w:type="dxa"/>
            <w:vAlign w:val="center"/>
          </w:tcPr>
          <w:p w14:paraId="74C772AD" w14:textId="59B13874" w:rsidR="00DB4C91" w:rsidRPr="00F41C1F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F41C1F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12.11.2025 ŚRODA</w:t>
            </w:r>
          </w:p>
        </w:tc>
        <w:tc>
          <w:tcPr>
            <w:tcW w:w="1417" w:type="dxa"/>
            <w:vAlign w:val="center"/>
          </w:tcPr>
          <w:p w14:paraId="2287437F" w14:textId="77777777" w:rsidR="00DB4C91" w:rsidRPr="00F41C1F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F41C1F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15.00-16.30</w:t>
            </w:r>
          </w:p>
        </w:tc>
        <w:tc>
          <w:tcPr>
            <w:tcW w:w="4246" w:type="dxa"/>
            <w:vAlign w:val="center"/>
          </w:tcPr>
          <w:p w14:paraId="3A35214D" w14:textId="1F3AB5FA" w:rsidR="00DB4C91" w:rsidRPr="00F41C1F" w:rsidRDefault="00F41C1F" w:rsidP="00DB4C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F41C1F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Rola farmaceuty klinicznego w optymalizacji farmakoterapii. </w:t>
            </w:r>
          </w:p>
        </w:tc>
        <w:tc>
          <w:tcPr>
            <w:tcW w:w="3258" w:type="dxa"/>
            <w:vAlign w:val="center"/>
          </w:tcPr>
          <w:p w14:paraId="234B495C" w14:textId="3F1C20CF" w:rsidR="00DB4C91" w:rsidRPr="00F41C1F" w:rsidRDefault="00F41C1F" w:rsidP="00DB4C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F41C1F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Mgr Anna Waksmundzka</w:t>
            </w:r>
            <w:r w:rsidR="007C3189" w:rsidRPr="00F41C1F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B4C91" w:rsidRPr="004540D1" w14:paraId="5061B578" w14:textId="77777777" w:rsidTr="004B36EB">
        <w:trPr>
          <w:trHeight w:val="964"/>
        </w:trPr>
        <w:tc>
          <w:tcPr>
            <w:tcW w:w="0" w:type="auto"/>
            <w:vAlign w:val="center"/>
          </w:tcPr>
          <w:p w14:paraId="2995A869" w14:textId="77777777" w:rsidR="00DB4C91" w:rsidRPr="004540D1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373" w:type="dxa"/>
            <w:vAlign w:val="center"/>
          </w:tcPr>
          <w:p w14:paraId="6D6A9032" w14:textId="44799D65" w:rsidR="00DB4C91" w:rsidRPr="004540D1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 w:rsidRPr="004540D1">
              <w:rPr>
                <w:rFonts w:ascii="Calibri" w:eastAsia="Calibri" w:hAnsi="Calibri" w:cs="Calibri"/>
                <w:sz w:val="24"/>
                <w:szCs w:val="24"/>
              </w:rPr>
              <w:t>.11.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2025</w:t>
            </w:r>
            <w:r w:rsidRPr="004540D1">
              <w:rPr>
                <w:rFonts w:ascii="Calibri" w:eastAsia="Calibri" w:hAnsi="Calibri" w:cs="Calibri"/>
                <w:sz w:val="24"/>
                <w:szCs w:val="24"/>
              </w:rPr>
              <w:t xml:space="preserve"> ŚRODA</w:t>
            </w:r>
          </w:p>
        </w:tc>
        <w:tc>
          <w:tcPr>
            <w:tcW w:w="1417" w:type="dxa"/>
            <w:vAlign w:val="center"/>
          </w:tcPr>
          <w:p w14:paraId="2C2AB604" w14:textId="77777777" w:rsidR="00DB4C91" w:rsidRPr="00F94994" w:rsidRDefault="00DB4C91" w:rsidP="00DB4C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94994">
              <w:rPr>
                <w:rFonts w:ascii="Calibri" w:eastAsia="Calibri" w:hAnsi="Calibri" w:cs="Calibri"/>
                <w:sz w:val="24"/>
                <w:szCs w:val="24"/>
              </w:rPr>
              <w:t>15.00-16.30</w:t>
            </w:r>
          </w:p>
        </w:tc>
        <w:tc>
          <w:tcPr>
            <w:tcW w:w="4246" w:type="dxa"/>
            <w:vAlign w:val="center"/>
          </w:tcPr>
          <w:p w14:paraId="7D9587FF" w14:textId="1B3D8701" w:rsidR="00DB4C91" w:rsidRPr="00625090" w:rsidRDefault="00360A16" w:rsidP="00DB4C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uk-UA"/>
              </w:rPr>
            </w:pPr>
            <w:r w:rsidRPr="00625090">
              <w:rPr>
                <w:rFonts w:ascii="Calibri" w:eastAsia="Calibri" w:hAnsi="Calibri" w:cs="Calibri"/>
                <w:sz w:val="24"/>
                <w:szCs w:val="24"/>
              </w:rPr>
              <w:t>Opieka okołooperacyjna w aspekcie farmaceuty klinicznego.</w:t>
            </w:r>
          </w:p>
        </w:tc>
        <w:tc>
          <w:tcPr>
            <w:tcW w:w="3258" w:type="dxa"/>
            <w:vAlign w:val="center"/>
          </w:tcPr>
          <w:p w14:paraId="6C8F4BF4" w14:textId="451EEF65" w:rsidR="00DB4C91" w:rsidRPr="00625090" w:rsidRDefault="00360A16" w:rsidP="00DB4C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5090">
              <w:rPr>
                <w:rFonts w:ascii="Calibri" w:eastAsia="Calibri" w:hAnsi="Calibri" w:cs="Calibri"/>
                <w:sz w:val="24"/>
                <w:szCs w:val="24"/>
              </w:rPr>
              <w:t>Mgr farm. Jagielska Magdalena</w:t>
            </w:r>
          </w:p>
        </w:tc>
      </w:tr>
      <w:tr w:rsidR="0086502E" w:rsidRPr="004540D1" w14:paraId="2555E0E1" w14:textId="77777777" w:rsidTr="004B36EB">
        <w:trPr>
          <w:trHeight w:val="964"/>
        </w:trPr>
        <w:tc>
          <w:tcPr>
            <w:tcW w:w="0" w:type="auto"/>
            <w:vAlign w:val="center"/>
          </w:tcPr>
          <w:p w14:paraId="4F7B90BD" w14:textId="77777777" w:rsidR="0086502E" w:rsidRPr="004540D1" w:rsidRDefault="0086502E" w:rsidP="0086502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373" w:type="dxa"/>
            <w:vAlign w:val="center"/>
          </w:tcPr>
          <w:p w14:paraId="526C7BD3" w14:textId="4BF66881" w:rsidR="0086502E" w:rsidRPr="004540D1" w:rsidRDefault="0086502E" w:rsidP="0086502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4540D1">
              <w:rPr>
                <w:rFonts w:ascii="Calibri" w:eastAsia="Calibri" w:hAnsi="Calibri" w:cs="Calibri"/>
                <w:sz w:val="24"/>
                <w:szCs w:val="24"/>
              </w:rPr>
              <w:t>.11.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2025</w:t>
            </w:r>
            <w:r w:rsidRPr="004540D1">
              <w:rPr>
                <w:rFonts w:ascii="Calibri" w:eastAsia="Calibri" w:hAnsi="Calibri" w:cs="Calibri"/>
                <w:sz w:val="24"/>
                <w:szCs w:val="24"/>
              </w:rPr>
              <w:t xml:space="preserve"> ŚRODA</w:t>
            </w:r>
          </w:p>
        </w:tc>
        <w:tc>
          <w:tcPr>
            <w:tcW w:w="1417" w:type="dxa"/>
            <w:vAlign w:val="center"/>
          </w:tcPr>
          <w:p w14:paraId="26D72D56" w14:textId="77777777" w:rsidR="0086502E" w:rsidRPr="004540D1" w:rsidRDefault="0086502E" w:rsidP="0086502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540D1">
              <w:rPr>
                <w:rFonts w:ascii="Calibri" w:eastAsia="Calibri" w:hAnsi="Calibri" w:cs="Calibri"/>
                <w:sz w:val="24"/>
                <w:szCs w:val="24"/>
              </w:rPr>
              <w:t>15.00-15.45</w:t>
            </w:r>
          </w:p>
        </w:tc>
        <w:tc>
          <w:tcPr>
            <w:tcW w:w="4246" w:type="dxa"/>
            <w:vAlign w:val="center"/>
          </w:tcPr>
          <w:p w14:paraId="27F3145C" w14:textId="451164E3" w:rsidR="0086502E" w:rsidRPr="00A52B1E" w:rsidRDefault="0086502E" w:rsidP="0086502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x-none"/>
              </w:rPr>
            </w:pPr>
            <w:r w:rsidRPr="00A52B1E">
              <w:rPr>
                <w:rFonts w:ascii="Calibri" w:eastAsia="Calibri" w:hAnsi="Calibri" w:cs="Calibri"/>
                <w:sz w:val="24"/>
                <w:szCs w:val="24"/>
              </w:rPr>
              <w:t>Terapie zaawansowane (CAR-T).</w:t>
            </w:r>
          </w:p>
        </w:tc>
        <w:tc>
          <w:tcPr>
            <w:tcW w:w="3258" w:type="dxa"/>
            <w:vAlign w:val="center"/>
          </w:tcPr>
          <w:p w14:paraId="3360D847" w14:textId="4758335A" w:rsidR="0086502E" w:rsidRPr="00A52B1E" w:rsidRDefault="0086502E" w:rsidP="0086502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52B1E">
              <w:rPr>
                <w:rFonts w:ascii="Calibri" w:eastAsia="Calibri" w:hAnsi="Calibri" w:cs="Calibri"/>
                <w:sz w:val="24"/>
                <w:szCs w:val="24"/>
              </w:rPr>
              <w:t>Mgr farm. Dorota Prokop</w:t>
            </w:r>
          </w:p>
        </w:tc>
      </w:tr>
    </w:tbl>
    <w:p w14:paraId="6AA0DD58" w14:textId="77777777" w:rsidR="004540D1" w:rsidRPr="004540D1" w:rsidRDefault="004540D1" w:rsidP="004540D1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8586F5B" w14:textId="77777777" w:rsidR="004540D1" w:rsidRPr="004540D1" w:rsidRDefault="004540D1" w:rsidP="004540D1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3B4CF99" w14:textId="77777777" w:rsidR="004540D1" w:rsidRPr="004540D1" w:rsidRDefault="004540D1" w:rsidP="004540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40D1">
        <w:rPr>
          <w:rFonts w:ascii="Times New Roman" w:eastAsia="Calibri" w:hAnsi="Times New Roman" w:cs="Times New Roman"/>
          <w:b/>
          <w:sz w:val="24"/>
          <w:szCs w:val="24"/>
        </w:rPr>
        <w:t>Koordynator przedmiotu: dr hab. Danuta Szkutnik-Fiedler, tel. 61 6418353, 61 6418350 (sekretariat)</w:t>
      </w:r>
    </w:p>
    <w:p w14:paraId="60B96DC3" w14:textId="77777777" w:rsidR="008101A5" w:rsidRDefault="008101A5"/>
    <w:sectPr w:rsidR="008101A5" w:rsidSect="00430F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F7CA5" w14:textId="77777777" w:rsidR="00382C69" w:rsidRDefault="00382C69">
      <w:pPr>
        <w:spacing w:after="0" w:line="240" w:lineRule="auto"/>
      </w:pPr>
      <w:r>
        <w:separator/>
      </w:r>
    </w:p>
  </w:endnote>
  <w:endnote w:type="continuationSeparator" w:id="0">
    <w:p w14:paraId="1E23323F" w14:textId="77777777" w:rsidR="00382C69" w:rsidRDefault="0038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DEFE" w14:textId="77777777" w:rsidR="00382C69" w:rsidRDefault="00382C69">
      <w:pPr>
        <w:spacing w:after="0" w:line="240" w:lineRule="auto"/>
      </w:pPr>
      <w:r>
        <w:separator/>
      </w:r>
    </w:p>
  </w:footnote>
  <w:footnote w:type="continuationSeparator" w:id="0">
    <w:p w14:paraId="5447A1B1" w14:textId="77777777" w:rsidR="00382C69" w:rsidRDefault="0038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FCBF" w14:textId="77777777" w:rsidR="006F5926" w:rsidRPr="00875B05" w:rsidRDefault="00B46E9F">
    <w:pPr>
      <w:pStyle w:val="Nagwek"/>
      <w:rPr>
        <w:sz w:val="18"/>
      </w:rPr>
    </w:pPr>
    <w:r w:rsidRPr="00875B05">
      <w:rPr>
        <w:sz w:val="18"/>
      </w:rPr>
      <w:t>Załącznik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D1"/>
    <w:rsid w:val="00063C0D"/>
    <w:rsid w:val="0009775E"/>
    <w:rsid w:val="001841CE"/>
    <w:rsid w:val="001A1082"/>
    <w:rsid w:val="001B4C83"/>
    <w:rsid w:val="00217DCA"/>
    <w:rsid w:val="00282C35"/>
    <w:rsid w:val="00360A16"/>
    <w:rsid w:val="003818F6"/>
    <w:rsid w:val="00382C69"/>
    <w:rsid w:val="003D208A"/>
    <w:rsid w:val="004540D1"/>
    <w:rsid w:val="00476416"/>
    <w:rsid w:val="004B05B5"/>
    <w:rsid w:val="00625090"/>
    <w:rsid w:val="006F5926"/>
    <w:rsid w:val="00775F38"/>
    <w:rsid w:val="007C2568"/>
    <w:rsid w:val="007C3189"/>
    <w:rsid w:val="007F09B9"/>
    <w:rsid w:val="007F419A"/>
    <w:rsid w:val="008101A5"/>
    <w:rsid w:val="0086502E"/>
    <w:rsid w:val="009218D6"/>
    <w:rsid w:val="00A52B1E"/>
    <w:rsid w:val="00A6043D"/>
    <w:rsid w:val="00AA388D"/>
    <w:rsid w:val="00AD6473"/>
    <w:rsid w:val="00B46E9F"/>
    <w:rsid w:val="00B508E1"/>
    <w:rsid w:val="00B53888"/>
    <w:rsid w:val="00B638CE"/>
    <w:rsid w:val="00C01AEF"/>
    <w:rsid w:val="00CE0BAD"/>
    <w:rsid w:val="00D3667C"/>
    <w:rsid w:val="00D62BA2"/>
    <w:rsid w:val="00DA34AB"/>
    <w:rsid w:val="00DB4C91"/>
    <w:rsid w:val="00ED1FDE"/>
    <w:rsid w:val="00F0431D"/>
    <w:rsid w:val="00F41C1F"/>
    <w:rsid w:val="00F53720"/>
    <w:rsid w:val="00F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02623"/>
  <w15:chartTrackingRefBased/>
  <w15:docId w15:val="{AD02D70A-54AC-4C4F-821F-10FA8E6D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5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40D1"/>
  </w:style>
  <w:style w:type="character" w:styleId="Odwoaniedokomentarza">
    <w:name w:val="annotation reference"/>
    <w:basedOn w:val="Domylnaczcionkaakapitu"/>
    <w:uiPriority w:val="99"/>
    <w:semiHidden/>
    <w:unhideWhenUsed/>
    <w:rsid w:val="00C01A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A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1A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A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A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Szkutnik-Fiedler</dc:creator>
  <cp:keywords/>
  <dc:description/>
  <cp:lastModifiedBy>user</cp:lastModifiedBy>
  <cp:revision>3</cp:revision>
  <dcterms:created xsi:type="dcterms:W3CDTF">2025-11-03T11:14:00Z</dcterms:created>
  <dcterms:modified xsi:type="dcterms:W3CDTF">2025-11-03T11:15:00Z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4d8ae807-5c1d-4b6c-aac1-77d0c08e40a6</vt:lpwstr>
  </property>
</Properties>
</file>