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2E6F" w14:textId="55B7EF95" w:rsidR="0031323E" w:rsidRPr="00111D64" w:rsidRDefault="00F6095F" w:rsidP="0031323E">
      <w:pPr>
        <w:spacing w:after="60"/>
        <w:jc w:val="center"/>
        <w:rPr>
          <w:b/>
          <w:bCs/>
        </w:rPr>
      </w:pPr>
      <w:r>
        <w:rPr>
          <w:b/>
          <w:bCs/>
        </w:rPr>
        <w:t>F</w:t>
      </w:r>
      <w:r w:rsidR="0031323E" w:rsidRPr="00111D64">
        <w:rPr>
          <w:b/>
          <w:bCs/>
        </w:rPr>
        <w:t>armakoterapi</w:t>
      </w:r>
      <w:r>
        <w:rPr>
          <w:b/>
          <w:bCs/>
        </w:rPr>
        <w:t>a</w:t>
      </w:r>
      <w:r w:rsidR="0031323E" w:rsidRPr="00111D64">
        <w:rPr>
          <w:b/>
          <w:bCs/>
        </w:rPr>
        <w:t xml:space="preserve"> w ratownictwie medycznym</w:t>
      </w:r>
    </w:p>
    <w:p w14:paraId="03A1353D" w14:textId="150391C6" w:rsidR="0031323E" w:rsidRPr="00111D64" w:rsidRDefault="0031323E" w:rsidP="0031323E">
      <w:pPr>
        <w:spacing w:after="60"/>
        <w:jc w:val="center"/>
        <w:rPr>
          <w:b/>
          <w:bCs/>
        </w:rPr>
      </w:pPr>
      <w:r w:rsidRPr="00111D64">
        <w:rPr>
          <w:b/>
          <w:bCs/>
        </w:rPr>
        <w:t xml:space="preserve">kierunek: </w:t>
      </w:r>
      <w:r w:rsidRPr="00111D64">
        <w:rPr>
          <w:b/>
          <w:bCs/>
          <w:color w:val="002060"/>
          <w:u w:color="002060"/>
          <w:lang w:val="de-DE"/>
        </w:rPr>
        <w:t xml:space="preserve">RATOWNICTWO MEDYCZNE  </w:t>
      </w:r>
      <w:r w:rsidRPr="0031323E">
        <w:rPr>
          <w:b/>
          <w:bCs/>
        </w:rPr>
        <w:t>202</w:t>
      </w:r>
      <w:r w:rsidR="002A737A">
        <w:rPr>
          <w:b/>
          <w:bCs/>
        </w:rPr>
        <w:t>5</w:t>
      </w:r>
      <w:r w:rsidRPr="0031323E">
        <w:rPr>
          <w:b/>
          <w:bCs/>
        </w:rPr>
        <w:t>/202</w:t>
      </w:r>
      <w:r w:rsidR="002A737A">
        <w:rPr>
          <w:b/>
          <w:bCs/>
        </w:rPr>
        <w:t>6</w:t>
      </w:r>
      <w:r w:rsidRPr="0031323E">
        <w:rPr>
          <w:b/>
          <w:bCs/>
        </w:rPr>
        <w:t xml:space="preserve"> Rok </w:t>
      </w:r>
      <w:proofErr w:type="spellStart"/>
      <w:r w:rsidRPr="0031323E">
        <w:rPr>
          <w:b/>
          <w:bCs/>
        </w:rPr>
        <w:t>studi</w:t>
      </w:r>
      <w:r w:rsidRPr="00111D64">
        <w:rPr>
          <w:b/>
          <w:bCs/>
          <w:lang w:val="es-ES_tradnl"/>
        </w:rPr>
        <w:t>ó</w:t>
      </w:r>
      <w:proofErr w:type="spellEnd"/>
      <w:r w:rsidRPr="00111D64">
        <w:rPr>
          <w:b/>
          <w:bCs/>
          <w:lang w:val="it-IT"/>
        </w:rPr>
        <w:t xml:space="preserve">w: </w:t>
      </w:r>
      <w:proofErr w:type="spellStart"/>
      <w:proofErr w:type="gramStart"/>
      <w:r w:rsidRPr="00111D64">
        <w:rPr>
          <w:b/>
          <w:bCs/>
          <w:lang w:val="it-IT"/>
        </w:rPr>
        <w:t>I,semestr</w:t>
      </w:r>
      <w:proofErr w:type="spellEnd"/>
      <w:proofErr w:type="gramEnd"/>
      <w:r w:rsidRPr="00111D64">
        <w:rPr>
          <w:b/>
          <w:bCs/>
          <w:lang w:val="it-IT"/>
        </w:rPr>
        <w:t xml:space="preserve"> II</w:t>
      </w:r>
      <w:r w:rsidR="009D2849">
        <w:rPr>
          <w:b/>
          <w:bCs/>
          <w:lang w:val="it-IT"/>
        </w:rPr>
        <w:t>,</w:t>
      </w:r>
      <w:r w:rsidRPr="00111D64">
        <w:t xml:space="preserve"> </w:t>
      </w:r>
      <w:r w:rsidRPr="00111D64">
        <w:rPr>
          <w:b/>
          <w:bCs/>
        </w:rPr>
        <w:t xml:space="preserve">Wykłady – </w:t>
      </w:r>
      <w:r w:rsidRPr="00111D64">
        <w:rPr>
          <w:b/>
          <w:bCs/>
          <w:lang w:val="it-IT"/>
        </w:rPr>
        <w:t xml:space="preserve">10h, </w:t>
      </w:r>
      <w:proofErr w:type="spellStart"/>
      <w:r w:rsidRPr="00111D64">
        <w:rPr>
          <w:b/>
          <w:bCs/>
          <w:lang w:val="it-IT"/>
        </w:rPr>
        <w:t>Seminaria</w:t>
      </w:r>
      <w:proofErr w:type="spellEnd"/>
      <w:r w:rsidRPr="00111D64">
        <w:rPr>
          <w:b/>
          <w:bCs/>
          <w:lang w:val="it-IT"/>
        </w:rPr>
        <w:t xml:space="preserve"> 45h</w:t>
      </w:r>
    </w:p>
    <w:p w14:paraId="5A8421A0" w14:textId="176301B4" w:rsidR="0031323E" w:rsidRPr="00111D64" w:rsidRDefault="0031323E" w:rsidP="0031323E">
      <w:pPr>
        <w:spacing w:after="60"/>
        <w:jc w:val="center"/>
        <w:rPr>
          <w:b/>
          <w:bCs/>
        </w:rPr>
      </w:pPr>
      <w:r w:rsidRPr="00111D64">
        <w:rPr>
          <w:b/>
          <w:bCs/>
        </w:rPr>
        <w:t xml:space="preserve">Grupa </w:t>
      </w:r>
      <w:r w:rsidR="00B43BF4">
        <w:rPr>
          <w:b/>
          <w:bCs/>
        </w:rPr>
        <w:t xml:space="preserve">I </w:t>
      </w:r>
      <w:proofErr w:type="spellStart"/>
      <w:r w:rsidR="00B43BF4">
        <w:rPr>
          <w:b/>
          <w:bCs/>
        </w:rPr>
        <w:t>i</w:t>
      </w:r>
      <w:proofErr w:type="spellEnd"/>
      <w:r w:rsidR="009D2849">
        <w:rPr>
          <w:b/>
          <w:bCs/>
        </w:rPr>
        <w:t xml:space="preserve"> </w:t>
      </w:r>
      <w:r w:rsidR="00B43BF4">
        <w:rPr>
          <w:b/>
          <w:bCs/>
        </w:rPr>
        <w:t>Grupa II</w:t>
      </w:r>
    </w:p>
    <w:p w14:paraId="2F5ADEBC" w14:textId="587F2480" w:rsidR="001646EB" w:rsidRPr="001646EB" w:rsidRDefault="0031323E" w:rsidP="00331B4A">
      <w:pPr>
        <w:spacing w:after="60"/>
        <w:jc w:val="center"/>
        <w:rPr>
          <w:rStyle w:val="Brak"/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>Plan może ulec zmianie</w:t>
      </w:r>
      <w:r w:rsidR="00331B4A">
        <w:rPr>
          <w:b/>
          <w:bCs/>
          <w:color w:val="FF0000"/>
          <w:sz w:val="24"/>
          <w:szCs w:val="24"/>
          <w:u w:color="FF0000"/>
        </w:rPr>
        <w:t>, aktualny plan na stronie</w:t>
      </w:r>
      <w:r>
        <w:rPr>
          <w:b/>
          <w:bCs/>
          <w:color w:val="FF0000"/>
          <w:sz w:val="24"/>
          <w:szCs w:val="24"/>
          <w:u w:color="FF0000"/>
        </w:rPr>
        <w:t xml:space="preserve"> Katedry i Zakładu Farmacji Klinicznej i Biofarmacji </w:t>
      </w:r>
      <w:hyperlink r:id="rId4" w:history="1">
        <w:r>
          <w:rPr>
            <w:rStyle w:val="Hyperlink0"/>
          </w:rPr>
          <w:t>https://farmklin.ump.edu.pl/</w:t>
        </w:r>
      </w:hyperlink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</w:t>
      </w:r>
    </w:p>
    <w:tbl>
      <w:tblPr>
        <w:tblStyle w:val="TableNormal"/>
        <w:tblpPr w:leftFromText="141" w:rightFromText="141" w:vertAnchor="text" w:tblpY="283"/>
        <w:tblW w:w="139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6378"/>
        <w:gridCol w:w="4360"/>
      </w:tblGrid>
      <w:tr w:rsidR="0031323E" w:rsidRPr="009D2849" w14:paraId="26398E8D" w14:textId="77777777" w:rsidTr="009D44C1">
        <w:trPr>
          <w:trHeight w:val="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A71E" w14:textId="77777777" w:rsidR="0031323E" w:rsidRPr="009D2849" w:rsidRDefault="0031323E" w:rsidP="009D44C1">
            <w:pPr>
              <w:spacing w:after="60"/>
              <w:jc w:val="center"/>
              <w:rPr>
                <w:rFonts w:cs="Calibri"/>
              </w:rPr>
            </w:pPr>
            <w:r w:rsidRPr="009D2849">
              <w:rPr>
                <w:rStyle w:val="Brak"/>
                <w:rFonts w:cs="Calibri"/>
                <w:b/>
                <w:bCs/>
                <w:lang w:val="en-US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F50C" w14:textId="77777777" w:rsidR="0031323E" w:rsidRPr="009D2849" w:rsidRDefault="0031323E" w:rsidP="009D44C1">
            <w:pPr>
              <w:spacing w:after="60"/>
              <w:jc w:val="center"/>
              <w:rPr>
                <w:rFonts w:cs="Calibri"/>
              </w:rPr>
            </w:pPr>
            <w:proofErr w:type="spellStart"/>
            <w:r w:rsidRPr="009D2849">
              <w:rPr>
                <w:rStyle w:val="Brak"/>
                <w:rFonts w:cs="Calibri"/>
                <w:b/>
                <w:bCs/>
                <w:lang w:val="en-US"/>
              </w:rPr>
              <w:t>Godzina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7D4AE" w14:textId="77777777" w:rsidR="0031323E" w:rsidRPr="009D2849" w:rsidRDefault="0031323E" w:rsidP="009D44C1">
            <w:pPr>
              <w:spacing w:after="60"/>
              <w:jc w:val="center"/>
              <w:rPr>
                <w:rFonts w:cs="Calibri"/>
              </w:rPr>
            </w:pPr>
            <w:r w:rsidRPr="009D2849">
              <w:rPr>
                <w:rStyle w:val="Brak"/>
                <w:rFonts w:cs="Calibri"/>
                <w:b/>
                <w:bCs/>
                <w:lang w:val="en-US"/>
              </w:rPr>
              <w:t>Temat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F2B3" w14:textId="77777777" w:rsidR="0031323E" w:rsidRPr="009D2849" w:rsidRDefault="0031323E" w:rsidP="009D44C1">
            <w:pPr>
              <w:spacing w:after="60"/>
              <w:jc w:val="center"/>
              <w:rPr>
                <w:rFonts w:cs="Calibri"/>
              </w:rPr>
            </w:pPr>
            <w:r w:rsidRPr="009D2849">
              <w:rPr>
                <w:rStyle w:val="Brak"/>
                <w:rFonts w:cs="Calibri"/>
                <w:b/>
                <w:bCs/>
                <w:lang w:val="en-US"/>
              </w:rPr>
              <w:t xml:space="preserve">Osoba </w:t>
            </w:r>
            <w:proofErr w:type="spellStart"/>
            <w:r w:rsidRPr="009D2849">
              <w:rPr>
                <w:rStyle w:val="Brak"/>
                <w:rFonts w:cs="Calibri"/>
                <w:b/>
                <w:bCs/>
                <w:lang w:val="en-US"/>
              </w:rPr>
              <w:t>prowadząca</w:t>
            </w:r>
            <w:proofErr w:type="spellEnd"/>
          </w:p>
        </w:tc>
      </w:tr>
      <w:tr w:rsidR="0031323E" w:rsidRPr="009D2849" w14:paraId="100785C9" w14:textId="77777777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E82AE" w14:textId="45B071DA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12.01.2026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7FD50" w14:textId="42BA45C9" w:rsidR="0031323E" w:rsidRPr="009D2849" w:rsidRDefault="00936E99" w:rsidP="00936E9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14.15-15.45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D76D" w14:textId="0BDEBBE1" w:rsidR="0031323E" w:rsidRPr="009D2849" w:rsidRDefault="008F3AAC" w:rsidP="009D44C1">
            <w:pPr>
              <w:rPr>
                <w:rFonts w:cs="Calibri"/>
              </w:rPr>
            </w:pPr>
            <w:proofErr w:type="spellStart"/>
            <w:r w:rsidRPr="009D2849">
              <w:rPr>
                <w:rStyle w:val="Brak"/>
                <w:rFonts w:cs="Calibri"/>
                <w:lang w:val="en-US"/>
              </w:rPr>
              <w:t>Podstawy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farmakologii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–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farmakodynamika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 xml:space="preserve"> Podstawy farmakologii – farmakokinetyka, drogi podania i postacie leków.  Podstawowe parametry PK. Podstawowe obliczenia PK.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E6A0F" w14:textId="39C0B924" w:rsidR="0031323E" w:rsidRPr="009D2849" w:rsidRDefault="00115F21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76180E5C" w14:textId="77777777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3CAD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655B" w14:textId="77777777" w:rsidR="0031323E" w:rsidRPr="009D2849" w:rsidRDefault="0031323E" w:rsidP="009D44C1">
            <w:pPr>
              <w:rPr>
                <w:rFonts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29DA" w14:textId="5D47875D" w:rsidR="0031323E" w:rsidRPr="009D2849" w:rsidRDefault="008F3AAC" w:rsidP="009D44C1">
            <w:pPr>
              <w:rPr>
                <w:rFonts w:cs="Calibri"/>
              </w:rPr>
            </w:pPr>
            <w:proofErr w:type="spellStart"/>
            <w:r w:rsidRPr="009D2849">
              <w:rPr>
                <w:rStyle w:val="Brak"/>
                <w:rFonts w:cs="Calibri"/>
                <w:lang w:val="en-US"/>
              </w:rPr>
              <w:t>Działania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niepożądane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leków</w:t>
            </w:r>
            <w:proofErr w:type="spellEnd"/>
            <w:r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6936" w14:textId="139DE2ED" w:rsidR="0031323E" w:rsidRPr="009D2849" w:rsidRDefault="00115F21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4F88716D" w14:textId="77777777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E625" w14:textId="4F79A114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19.01.2026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8E38B" w14:textId="2E64E7FA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14.15-15.45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3DFD" w14:textId="0AC02E5D" w:rsidR="0031323E" w:rsidRPr="009D2849" w:rsidRDefault="008F3AAC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Leki działające na AUN – mechanizm działania i grupy farmakologiczne</w:t>
            </w: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DB5D" w14:textId="04B0A309" w:rsidR="0031323E" w:rsidRPr="009D2849" w:rsidRDefault="008F3AAC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18A4032A" w14:textId="77777777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38FE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2C4F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A9D7" w14:textId="3663C370" w:rsidR="0031323E" w:rsidRPr="009D2849" w:rsidRDefault="008F3AAC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Leki działające na AUN – mechanizm działania i grupy farmakologiczne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8075" w14:textId="36E24147" w:rsidR="0031323E" w:rsidRPr="009D2849" w:rsidRDefault="008F3AAC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1613997F" w14:textId="77777777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22FE" w14:textId="4575F36B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26.01.2026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D6813" w14:textId="70242E8B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14.15-15.45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A022" w14:textId="1715F7BD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Leki stosowane w infekcjach wirusowych</w:t>
            </w:r>
            <w:r w:rsidR="00936E99">
              <w:rPr>
                <w:rStyle w:val="Brak"/>
                <w:rFonts w:cs="Calibri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FC2A" w14:textId="0F7EAECB" w:rsidR="0031323E" w:rsidRPr="009D2849" w:rsidRDefault="008F3AAC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="00121150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65CEF19E" w14:textId="77777777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667F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C2F2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8938" w14:textId="40CDCE2C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 xml:space="preserve">Leki stosowane w zakażeniach bakteryjnych, grzybiczych i </w:t>
            </w:r>
            <w:proofErr w:type="spellStart"/>
            <w:r w:rsidRPr="009D2849">
              <w:rPr>
                <w:rStyle w:val="Brak"/>
                <w:rFonts w:cs="Calibri"/>
              </w:rPr>
              <w:t>pierwotniakowych</w:t>
            </w:r>
            <w:proofErr w:type="spellEnd"/>
            <w:r w:rsidR="00936E99">
              <w:rPr>
                <w:rStyle w:val="Brak"/>
                <w:rFonts w:cs="Calibri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F1DF" w14:textId="6656FA12" w:rsidR="0031323E" w:rsidRPr="009D2849" w:rsidRDefault="008F3AAC" w:rsidP="009D44C1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</w:rPr>
              <w:t>M</w:t>
            </w:r>
            <w:r w:rsidR="00121150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6C1EDB78" w14:textId="77777777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8331B" w14:textId="59212382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02.02.2026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D848C" w14:textId="371A8AB3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14.15-15.45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E4B8" w14:textId="28509A63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znieczulające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ogólnie</w:t>
            </w:r>
            <w:proofErr w:type="spellEnd"/>
            <w:r w:rsidR="00936E9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5C69" w14:textId="77777777" w:rsidR="0031323E" w:rsidRPr="009D2849" w:rsidRDefault="00121150" w:rsidP="009D44C1">
            <w:pPr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  <w:lang w:val="en-US"/>
              </w:rPr>
              <w:t xml:space="preserve">Prof. dr hab. n. farm. </w:t>
            </w: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 xml:space="preserve">Agnieszka </w:t>
            </w:r>
            <w:proofErr w:type="spellStart"/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Bienert</w:t>
            </w:r>
            <w:proofErr w:type="spellEnd"/>
          </w:p>
        </w:tc>
      </w:tr>
      <w:tr w:rsidR="0031323E" w:rsidRPr="009D2849" w14:paraId="21C1EF49" w14:textId="77777777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74B0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8BEF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1D5F" w14:textId="6ACCDC90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znieczulające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miejscowo</w:t>
            </w:r>
            <w:proofErr w:type="spellEnd"/>
            <w:r w:rsidR="00936E9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C5A3" w14:textId="77777777" w:rsidR="0031323E" w:rsidRPr="009D2849" w:rsidRDefault="00121150" w:rsidP="009D44C1">
            <w:pPr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  <w:lang w:val="en-US"/>
              </w:rPr>
              <w:t xml:space="preserve">Prof. dr hab. n. farm. </w:t>
            </w: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 xml:space="preserve">Agnieszka </w:t>
            </w:r>
            <w:proofErr w:type="spellStart"/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Bienert</w:t>
            </w:r>
            <w:proofErr w:type="spellEnd"/>
          </w:p>
        </w:tc>
      </w:tr>
      <w:tr w:rsidR="0031323E" w:rsidRPr="009D2849" w14:paraId="1277FE34" w14:textId="77777777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57ABE" w14:textId="590F0E50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09.02.2026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9FD7" w14:textId="1047C6C7" w:rsidR="0031323E" w:rsidRPr="009D2849" w:rsidRDefault="00936E99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14.15-15.45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ECA0" w14:textId="5036737A" w:rsidR="0031323E" w:rsidRPr="009D2849" w:rsidRDefault="00936E99" w:rsidP="009D44C1">
            <w:pPr>
              <w:rPr>
                <w:rFonts w:cs="Calibri"/>
              </w:rPr>
            </w:pP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przeciwbólowe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opioidowe</w:t>
            </w:r>
            <w:proofErr w:type="spellEnd"/>
            <w:r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470CC" w14:textId="18EB8227" w:rsidR="0031323E" w:rsidRPr="009D2849" w:rsidRDefault="00936E99" w:rsidP="009D44C1">
            <w:pPr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Dr hab. n. farm. Danuta Szkutnik - Fiedler</w:t>
            </w:r>
            <w:r w:rsidRPr="009D2849">
              <w:rPr>
                <w:rFonts w:cs="Calibri"/>
              </w:rPr>
              <w:t xml:space="preserve"> </w:t>
            </w:r>
          </w:p>
        </w:tc>
      </w:tr>
      <w:tr w:rsidR="0031323E" w:rsidRPr="009D2849" w14:paraId="16A8871E" w14:textId="77777777" w:rsidTr="009D44C1">
        <w:trPr>
          <w:trHeight w:val="48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DE4B" w14:textId="77777777" w:rsidR="0031323E" w:rsidRPr="009D2849" w:rsidRDefault="0031323E" w:rsidP="009D44C1">
            <w:pPr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AF14" w14:textId="77777777" w:rsidR="0031323E" w:rsidRPr="009D2849" w:rsidRDefault="0031323E" w:rsidP="009D44C1">
            <w:pPr>
              <w:rPr>
                <w:rFonts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3ED9" w14:textId="53F8F034" w:rsidR="0031323E" w:rsidRPr="009D2849" w:rsidRDefault="00936E99" w:rsidP="009D44C1">
            <w:pPr>
              <w:suppressAutoHyphens/>
              <w:rPr>
                <w:rFonts w:cs="Calibri"/>
              </w:rPr>
            </w:pP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przeciwbólowe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nieopioidowe</w:t>
            </w:r>
            <w:proofErr w:type="spellEnd"/>
            <w:r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E799" w14:textId="5CB71EEF" w:rsidR="0031323E" w:rsidRPr="009D2849" w:rsidRDefault="00936E99" w:rsidP="009D44C1">
            <w:pPr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Dr hab. n. farm. Danuta Szkutnik - Fiedler</w:t>
            </w:r>
            <w:r w:rsidRPr="009D2849">
              <w:rPr>
                <w:rFonts w:cs="Calibri"/>
              </w:rPr>
              <w:t xml:space="preserve"> </w:t>
            </w:r>
          </w:p>
        </w:tc>
      </w:tr>
    </w:tbl>
    <w:p w14:paraId="5A5435A8" w14:textId="77777777" w:rsidR="0031323E" w:rsidRPr="009D2849" w:rsidRDefault="0031323E" w:rsidP="0031323E">
      <w:pPr>
        <w:widowControl w:val="0"/>
        <w:spacing w:after="60" w:line="240" w:lineRule="auto"/>
        <w:ind w:left="216" w:hanging="216"/>
        <w:jc w:val="center"/>
        <w:rPr>
          <w:rStyle w:val="Brak"/>
          <w:rFonts w:cs="Calibri"/>
          <w:b/>
          <w:bCs/>
        </w:rPr>
      </w:pPr>
    </w:p>
    <w:p w14:paraId="6B9B5885" w14:textId="77777777" w:rsidR="0031323E" w:rsidRPr="009D2849" w:rsidRDefault="0031323E" w:rsidP="0031323E">
      <w:pPr>
        <w:spacing w:after="0"/>
        <w:rPr>
          <w:rStyle w:val="Brak"/>
          <w:rFonts w:cs="Calibri"/>
          <w:b/>
          <w:bCs/>
        </w:rPr>
      </w:pPr>
      <w:r w:rsidRPr="009D2849">
        <w:rPr>
          <w:rStyle w:val="Brak"/>
          <w:rFonts w:cs="Calibri"/>
          <w:b/>
          <w:bCs/>
        </w:rPr>
        <w:t>Ćwiczenia</w:t>
      </w:r>
    </w:p>
    <w:p w14:paraId="419FE2EC" w14:textId="77777777" w:rsidR="0031323E" w:rsidRPr="009D2849" w:rsidRDefault="0031323E" w:rsidP="0031323E">
      <w:pPr>
        <w:spacing w:after="60"/>
        <w:jc w:val="center"/>
        <w:rPr>
          <w:rStyle w:val="Brak"/>
          <w:rFonts w:cs="Calibri"/>
          <w:b/>
          <w:bCs/>
        </w:rPr>
      </w:pPr>
    </w:p>
    <w:tbl>
      <w:tblPr>
        <w:tblStyle w:val="TableNormal"/>
        <w:tblW w:w="13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39"/>
        <w:gridCol w:w="1531"/>
        <w:gridCol w:w="6459"/>
        <w:gridCol w:w="4151"/>
      </w:tblGrid>
      <w:tr w:rsidR="0031323E" w:rsidRPr="009D2849" w14:paraId="728855FE" w14:textId="77777777" w:rsidTr="009D44C1">
        <w:trPr>
          <w:trHeight w:val="28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15446" w14:textId="7EED2133" w:rsidR="0031323E" w:rsidRPr="009D2849" w:rsidRDefault="008F3AAC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27.02.2026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28E65" w14:textId="77777777" w:rsidR="0031323E" w:rsidRDefault="008F3AAC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529AC16B" w14:textId="11F70B06" w:rsidR="008F3AAC" w:rsidRPr="009D2849" w:rsidRDefault="008F3AAC" w:rsidP="009D44C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045C" w14:textId="77777777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 xml:space="preserve">1.Bazy danych o lekach. </w:t>
            </w:r>
            <w:proofErr w:type="spellStart"/>
            <w:r w:rsidRPr="009D2849">
              <w:rPr>
                <w:rStyle w:val="Brak"/>
                <w:rFonts w:cs="Calibri"/>
              </w:rPr>
              <w:t>ChPL</w:t>
            </w:r>
            <w:proofErr w:type="spellEnd"/>
            <w:r w:rsidRPr="009D2849">
              <w:rPr>
                <w:rStyle w:val="Brak"/>
                <w:rFonts w:cs="Calibri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F2C5" w14:textId="77777777" w:rsidR="0031323E" w:rsidRPr="009D2849" w:rsidRDefault="002A737A" w:rsidP="009D44C1">
            <w:pPr>
              <w:rPr>
                <w:rFonts w:cs="Calibri"/>
              </w:rPr>
            </w:pPr>
            <w:r w:rsidRPr="009D2849">
              <w:rPr>
                <w:rFonts w:cs="Calibri"/>
                <w:lang w:val="en-US"/>
              </w:rPr>
              <w:t>Prof. dr hab. n. farm. Krzysztof Kus</w:t>
            </w:r>
          </w:p>
        </w:tc>
      </w:tr>
      <w:tr w:rsidR="0031323E" w:rsidRPr="009D2849" w14:paraId="39829C76" w14:textId="77777777" w:rsidTr="009D44C1">
        <w:trPr>
          <w:trHeight w:val="745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D6B9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752A" w14:textId="77777777" w:rsidR="0031323E" w:rsidRPr="009D2849" w:rsidRDefault="0031323E" w:rsidP="009D44C1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8CC6" w14:textId="77777777" w:rsidR="0031323E" w:rsidRPr="009D2849" w:rsidRDefault="0031323E" w:rsidP="009D44C1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2. Zasady dawkowania leków, przeliczanie dawek, stężeń i szybkości wlewu.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4A77" w14:textId="77777777" w:rsidR="0031323E" w:rsidRPr="009D2849" w:rsidRDefault="002A737A" w:rsidP="009D44C1">
            <w:pPr>
              <w:rPr>
                <w:rFonts w:cs="Calibri"/>
              </w:rPr>
            </w:pPr>
            <w:r w:rsidRPr="009D2849">
              <w:rPr>
                <w:rFonts w:cs="Calibri"/>
                <w:lang w:val="en-US"/>
              </w:rPr>
              <w:t>Prof. dr hab. n. farm. Krzysztof Kus</w:t>
            </w:r>
          </w:p>
        </w:tc>
      </w:tr>
      <w:tr w:rsidR="006D1B8B" w:rsidRPr="009D2849" w14:paraId="2D5CEBB0" w14:textId="77777777" w:rsidTr="006D7A39">
        <w:trPr>
          <w:trHeight w:val="493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91DA0" w14:textId="19659D07" w:rsidR="00881865" w:rsidRPr="009D2849" w:rsidRDefault="008F3AAC" w:rsidP="00BF17A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6.03.2026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2C80A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72B27D41" w14:textId="15C0FA48" w:rsidR="006D1B8B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29AA" w14:textId="77777777" w:rsidR="006D1B8B" w:rsidRPr="009D2849" w:rsidRDefault="006D1B8B" w:rsidP="00881865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4. Leki nasenne i uspakajające.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2CC2" w14:textId="5933F511" w:rsidR="006D1B8B" w:rsidRPr="009D2849" w:rsidRDefault="008F3AAC" w:rsidP="0088186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6D1B8B" w:rsidRPr="009D2849">
              <w:rPr>
                <w:rFonts w:cs="Calibri"/>
              </w:rPr>
              <w:t>gr farm. Filip Otto</w:t>
            </w:r>
          </w:p>
        </w:tc>
      </w:tr>
      <w:tr w:rsidR="006D1B8B" w:rsidRPr="009D2849" w14:paraId="490246C8" w14:textId="77777777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A9747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A5E8D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264F" w14:textId="77777777" w:rsidR="006D1B8B" w:rsidRPr="009D2849" w:rsidRDefault="006D1B8B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 xml:space="preserve">5. Farmakoterapia napadów lęku i depresji. Leki przeciwdepresyjne, </w:t>
            </w:r>
            <w:proofErr w:type="spellStart"/>
            <w:r w:rsidRPr="009D2849">
              <w:rPr>
                <w:rStyle w:val="Brak"/>
                <w:rFonts w:cs="Calibri"/>
              </w:rPr>
              <w:t>przeciwlękowe</w:t>
            </w:r>
            <w:proofErr w:type="spellEnd"/>
            <w:r w:rsidRPr="009D2849">
              <w:rPr>
                <w:rStyle w:val="Brak"/>
                <w:rFonts w:cs="Calibri"/>
              </w:rPr>
              <w:t xml:space="preserve"> i </w:t>
            </w:r>
            <w:proofErr w:type="spellStart"/>
            <w:r w:rsidRPr="009D2849">
              <w:rPr>
                <w:rStyle w:val="Brak"/>
                <w:rFonts w:cs="Calibri"/>
              </w:rPr>
              <w:t>przeciwpsychotyczne</w:t>
            </w:r>
            <w:proofErr w:type="spellEnd"/>
            <w:r w:rsidRPr="009D2849">
              <w:rPr>
                <w:rStyle w:val="Brak"/>
                <w:rFonts w:cs="Calibri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6B6E" w14:textId="6CC0103B" w:rsidR="006D1B8B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6D1B8B" w:rsidRPr="009D2849">
              <w:rPr>
                <w:rFonts w:cs="Calibri"/>
              </w:rPr>
              <w:t>gr farm. Filip Otto</w:t>
            </w:r>
          </w:p>
        </w:tc>
      </w:tr>
      <w:tr w:rsidR="006D1B8B" w:rsidRPr="009D2849" w14:paraId="6A02F3B4" w14:textId="77777777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4F2E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48077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0629" w14:textId="77777777" w:rsidR="006D1B8B" w:rsidRPr="009D2849" w:rsidRDefault="006D1B8B" w:rsidP="0031323E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>6.</w:t>
            </w:r>
            <w:proofErr w:type="spellStart"/>
            <w:r w:rsidRPr="009D2849">
              <w:rPr>
                <w:rStyle w:val="Brak"/>
                <w:rFonts w:ascii="Calibri" w:hAnsi="Calibri" w:cs="Calibri"/>
                <w:sz w:val="22"/>
                <w:szCs w:val="22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ascii="Calibri" w:hAnsi="Calibri" w:cs="Calibri"/>
                <w:sz w:val="22"/>
                <w:szCs w:val="22"/>
                <w:lang w:val="en-US"/>
              </w:rPr>
              <w:t>przeciwpadaczkowe</w:t>
            </w:r>
            <w:proofErr w:type="spellEnd"/>
            <w:r w:rsidRPr="009D2849">
              <w:rPr>
                <w:rStyle w:val="Brak"/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1DD3" w14:textId="4BCF2A17" w:rsidR="006D1B8B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6D1B8B" w:rsidRPr="009D2849">
              <w:rPr>
                <w:rFonts w:cs="Calibri"/>
              </w:rPr>
              <w:t>gr farm. Filip Otto</w:t>
            </w:r>
          </w:p>
        </w:tc>
      </w:tr>
      <w:tr w:rsidR="006D1B8B" w:rsidRPr="009D2849" w14:paraId="2F60C7DF" w14:textId="77777777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283F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0A2ED" w14:textId="77777777" w:rsidR="006D1B8B" w:rsidRPr="009D2849" w:rsidRDefault="006D1B8B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0DC2" w14:textId="603B342F" w:rsidR="006D1B8B" w:rsidRPr="009D2849" w:rsidRDefault="006D1B8B" w:rsidP="0031323E">
            <w:pPr>
              <w:pStyle w:val="Akapitzlist"/>
              <w:ind w:left="0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7. </w:t>
            </w:r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Preparaty –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Hydroxizinum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Diazepamum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Midazolamum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Clonazepamum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  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Flumazenilum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6CAB" w14:textId="276DD74C" w:rsidR="006D1B8B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6D1B8B" w:rsidRPr="009D2849">
              <w:rPr>
                <w:rFonts w:cs="Calibri"/>
              </w:rPr>
              <w:t>gr farm. Filip Otto</w:t>
            </w:r>
          </w:p>
        </w:tc>
      </w:tr>
      <w:tr w:rsidR="0031323E" w:rsidRPr="009D2849" w14:paraId="0CF4C57D" w14:textId="77777777" w:rsidTr="009D44C1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07122" w14:textId="507BD444" w:rsidR="0031323E" w:rsidRPr="009D2849" w:rsidRDefault="008F3AAC" w:rsidP="00F377D6">
            <w:pPr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13.03.2026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E5D0C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7360E4E3" w14:textId="04545461" w:rsidR="0031323E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16.30-18.45 G2</w:t>
            </w:r>
          </w:p>
          <w:p w14:paraId="6739D9DD" w14:textId="77777777" w:rsidR="0031323E" w:rsidRPr="009D2849" w:rsidRDefault="0031323E" w:rsidP="00881865">
            <w:pPr>
              <w:spacing w:after="0"/>
              <w:rPr>
                <w:rFonts w:cs="Calibri"/>
              </w:rPr>
            </w:pPr>
          </w:p>
          <w:p w14:paraId="3167E7CD" w14:textId="77777777" w:rsidR="0031323E" w:rsidRPr="009D2849" w:rsidRDefault="0031323E" w:rsidP="00881865">
            <w:pPr>
              <w:spacing w:after="0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6841" w14:textId="5BE9A486" w:rsidR="0031323E" w:rsidRPr="009D2849" w:rsidRDefault="006D1B8B" w:rsidP="00881865">
            <w:pPr>
              <w:pStyle w:val="Akapitzlist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lastRenderedPageBreak/>
              <w:t>8</w:t>
            </w:r>
            <w:r w:rsidR="0031323E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.</w:t>
            </w: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 Preparaty –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Drotaverini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proofErr w:type="gram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hydrochlochloridum</w:t>
            </w:r>
            <w:proofErr w:type="spell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 xml:space="preserve">, 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Papaverini</w:t>
            </w:r>
            <w:proofErr w:type="spellEnd"/>
            <w:proofErr w:type="gramEnd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02ECA" w:rsidRPr="009D2849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Hydrocholridum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7C13" w14:textId="0C9312C0" w:rsidR="0031323E" w:rsidRPr="009D2849" w:rsidRDefault="002A737A" w:rsidP="00881865">
            <w:pPr>
              <w:spacing w:after="0"/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Dr hab. n. farm. Danuta Szkutnik - Fiedler</w:t>
            </w:r>
          </w:p>
        </w:tc>
      </w:tr>
      <w:tr w:rsidR="0031323E" w:rsidRPr="009D2849" w14:paraId="6F1B987B" w14:textId="77777777" w:rsidTr="009D44C1">
        <w:trPr>
          <w:trHeight w:val="493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050F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D036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9790" w14:textId="77777777" w:rsidR="0031323E" w:rsidRPr="009D2849" w:rsidRDefault="006D1B8B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9</w:t>
            </w:r>
            <w:r w:rsidR="0031323E" w:rsidRPr="009D2849">
              <w:rPr>
                <w:rStyle w:val="Brak"/>
                <w:rFonts w:cs="Calibri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 xml:space="preserve">Preparaty – </w:t>
            </w:r>
            <w:proofErr w:type="spellStart"/>
            <w:r w:rsidRPr="009D2849">
              <w:rPr>
                <w:rStyle w:val="Brak"/>
                <w:rFonts w:cs="Calibri"/>
              </w:rPr>
              <w:t>Morphini</w:t>
            </w:r>
            <w:proofErr w:type="spellEnd"/>
            <w:r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</w:rPr>
              <w:t>sulfas</w:t>
            </w:r>
            <w:proofErr w:type="spellEnd"/>
            <w:r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</w:rPr>
              <w:t>Fentanylum</w:t>
            </w:r>
            <w:proofErr w:type="spellEnd"/>
            <w:r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</w:rPr>
              <w:t>Naloxoni</w:t>
            </w:r>
            <w:proofErr w:type="spellEnd"/>
            <w:r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</w:rPr>
              <w:t>hydrochloridum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3107" w14:textId="01430720" w:rsidR="0031323E" w:rsidRPr="009D2849" w:rsidRDefault="002A737A" w:rsidP="0031323E">
            <w:pPr>
              <w:rPr>
                <w:rFonts w:cs="Calibri"/>
                <w:color w:val="000000" w:themeColor="text1"/>
                <w:lang w:val="en-US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Dr hab. n. farm. Danuta Szkutnik - Fiedler</w:t>
            </w:r>
          </w:p>
        </w:tc>
      </w:tr>
      <w:tr w:rsidR="0031323E" w:rsidRPr="009D2849" w14:paraId="5C3D7B98" w14:textId="77777777" w:rsidTr="009D44C1">
        <w:trPr>
          <w:trHeight w:val="1249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96B4" w14:textId="77777777" w:rsidR="0031323E" w:rsidRPr="009D2849" w:rsidRDefault="0031323E" w:rsidP="0031323E">
            <w:pPr>
              <w:rPr>
                <w:rFonts w:cs="Calibri"/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4026" w14:textId="77777777" w:rsidR="0031323E" w:rsidRPr="009D2849" w:rsidRDefault="0031323E" w:rsidP="0031323E">
            <w:pPr>
              <w:rPr>
                <w:rFonts w:cs="Calibri"/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B397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10.</w:t>
            </w:r>
            <w:r w:rsidR="006D1B8B" w:rsidRPr="009D2849">
              <w:rPr>
                <w:rStyle w:val="Brak"/>
                <w:rFonts w:cs="Calibri"/>
              </w:rPr>
              <w:t xml:space="preserve"> Preparaty — </w:t>
            </w:r>
            <w:proofErr w:type="spellStart"/>
            <w:r w:rsidR="006D1B8B" w:rsidRPr="009D2849">
              <w:rPr>
                <w:rStyle w:val="Brak"/>
                <w:rFonts w:cs="Calibri"/>
              </w:rPr>
              <w:t>Paracetamolum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6D1B8B" w:rsidRPr="009D2849">
              <w:rPr>
                <w:rStyle w:val="Brak"/>
                <w:rFonts w:cs="Calibri"/>
              </w:rPr>
              <w:t>Metamizolum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6D1B8B" w:rsidRPr="009D2849">
              <w:rPr>
                <w:rStyle w:val="Brak"/>
                <w:rFonts w:cs="Calibri"/>
              </w:rPr>
              <w:t>Natricum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6D1B8B" w:rsidRPr="009D2849">
              <w:rPr>
                <w:rStyle w:val="Brak"/>
                <w:rFonts w:cs="Calibri"/>
              </w:rPr>
              <w:t>Acidum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CF40AD" w:rsidRPr="009D2849">
              <w:rPr>
                <w:rStyle w:val="Brak"/>
                <w:rFonts w:cs="Calibri"/>
              </w:rPr>
              <w:t>acetyl</w:t>
            </w:r>
            <w:r w:rsidR="006D1B8B" w:rsidRPr="009D2849">
              <w:rPr>
                <w:rStyle w:val="Brak"/>
                <w:rFonts w:cs="Calibri"/>
              </w:rPr>
              <w:t>salicylicum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6D1B8B" w:rsidRPr="009D2849">
              <w:rPr>
                <w:rStyle w:val="Brak"/>
                <w:rFonts w:cs="Calibri"/>
              </w:rPr>
              <w:t>Ketoprofenum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6D1B8B" w:rsidRPr="009D2849">
              <w:rPr>
                <w:rStyle w:val="Brak"/>
                <w:rFonts w:cs="Calibri"/>
              </w:rPr>
              <w:t>Ibuprofenum</w:t>
            </w:r>
            <w:proofErr w:type="spellEnd"/>
            <w:r w:rsidR="006D1B8B" w:rsidRPr="009D2849">
              <w:rPr>
                <w:rStyle w:val="Brak"/>
                <w:rFonts w:cs="Calibri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9420" w14:textId="03751305" w:rsidR="0031323E" w:rsidRPr="009D2849" w:rsidRDefault="002A737A" w:rsidP="0031323E">
            <w:pPr>
              <w:rPr>
                <w:rFonts w:cs="Calibri"/>
                <w:color w:val="000000" w:themeColor="text1"/>
              </w:rPr>
            </w:pPr>
            <w:r w:rsidRPr="009D2849">
              <w:rPr>
                <w:rStyle w:val="Brak"/>
                <w:rFonts w:cs="Calibri"/>
                <w:color w:val="000000" w:themeColor="text1"/>
                <w:u w:color="FF0000"/>
              </w:rPr>
              <w:t>Dr hab. n. farm. Danuta Szkutnik - Fiedler</w:t>
            </w:r>
          </w:p>
        </w:tc>
      </w:tr>
      <w:tr w:rsidR="008509F6" w:rsidRPr="009D2849" w14:paraId="38D812E7" w14:textId="77777777" w:rsidTr="00D657E3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B6CAE" w14:textId="3BD85EBA" w:rsidR="008509F6" w:rsidRPr="009D2849" w:rsidRDefault="008F3AAC" w:rsidP="0088186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20.03.2026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B8726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5A452FB8" w14:textId="566C87BB" w:rsidR="008509F6" w:rsidRPr="009D2849" w:rsidRDefault="008F3AAC" w:rsidP="008F3AAC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7DE3" w14:textId="77777777" w:rsidR="008509F6" w:rsidRPr="009D2849" w:rsidRDefault="008509F6" w:rsidP="00881865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11.</w:t>
            </w: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Reakcje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anafilaktyczne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przeciwalergiczne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E3159" w14:textId="7F04C733" w:rsidR="008509F6" w:rsidRPr="009D2849" w:rsidRDefault="008F3AAC" w:rsidP="00881865">
            <w:pPr>
              <w:spacing w:after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lang w:val="en-US"/>
              </w:rPr>
              <w:t>L</w:t>
            </w:r>
            <w:r w:rsidR="009D2849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9D2849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8509F6" w:rsidRPr="009D2849" w14:paraId="659E48F9" w14:textId="77777777" w:rsidTr="00D657E3">
        <w:trPr>
          <w:trHeight w:val="242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ED3A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A496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CD228" w14:textId="77777777" w:rsidR="008509F6" w:rsidRPr="009D2849" w:rsidRDefault="008509F6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 xml:space="preserve">12.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Farmakoterapia</w:t>
            </w:r>
            <w:proofErr w:type="spellEnd"/>
            <w:r w:rsidR="00D80676" w:rsidRPr="009D2849">
              <w:rPr>
                <w:rStyle w:val="Brak"/>
                <w:rFonts w:cs="Calibri"/>
                <w:lang w:val="en-US"/>
              </w:rPr>
              <w:t xml:space="preserve"> w</w:t>
            </w: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przełomie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nadnerczowym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FCD5" w14:textId="3CD108ED" w:rsidR="008509F6" w:rsidRPr="009D2849" w:rsidRDefault="008F3AAC" w:rsidP="0031323E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lang w:val="en-US"/>
              </w:rPr>
              <w:t>L</w:t>
            </w:r>
            <w:r w:rsidR="009D2849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9D2849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8509F6" w:rsidRPr="009D2849" w14:paraId="04B18625" w14:textId="77777777" w:rsidTr="008509F6">
        <w:trPr>
          <w:trHeight w:val="2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713F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29DE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1B64" w14:textId="77777777" w:rsidR="008509F6" w:rsidRPr="009D2849" w:rsidRDefault="008509F6" w:rsidP="0031323E">
            <w:pPr>
              <w:rPr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13.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Preparaty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—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Epinefrinum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Hydrocortisonum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Dexametasoni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phosphas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Clemastinum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9AD3" w14:textId="3241F4C3" w:rsidR="008509F6" w:rsidRPr="009D2849" w:rsidRDefault="008F3AAC" w:rsidP="0031323E">
            <w:pPr>
              <w:rPr>
                <w:rFonts w:cs="Calibri"/>
                <w:color w:val="000000" w:themeColor="text1"/>
                <w:lang w:val="en-US"/>
              </w:rPr>
            </w:pPr>
            <w:r>
              <w:rPr>
                <w:rFonts w:cs="Calibri"/>
                <w:lang w:val="en-US"/>
              </w:rPr>
              <w:t>L</w:t>
            </w:r>
            <w:r w:rsidR="009D2849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9D2849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8509F6" w:rsidRPr="009D2849" w14:paraId="3ADA8421" w14:textId="77777777" w:rsidTr="00D657E3">
        <w:trPr>
          <w:trHeight w:val="18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E5BA" w14:textId="77777777" w:rsidR="008509F6" w:rsidRPr="009D2849" w:rsidRDefault="008509F6" w:rsidP="0031323E">
            <w:pPr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D175" w14:textId="77777777" w:rsidR="008509F6" w:rsidRPr="009D2849" w:rsidRDefault="008509F6" w:rsidP="0031323E">
            <w:pPr>
              <w:jc w:val="center"/>
              <w:rPr>
                <w:rFonts w:cs="Calibri"/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5AE1" w14:textId="77777777" w:rsidR="008509F6" w:rsidRPr="009D2849" w:rsidRDefault="008509F6" w:rsidP="0031323E">
            <w:pPr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14. Leki wpływające na czynność układu pokarmowego.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60B9" w14:textId="6730EF1C" w:rsidR="008509F6" w:rsidRPr="009D2849" w:rsidRDefault="008F3AAC" w:rsidP="0031323E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lang w:val="en-US"/>
              </w:rPr>
              <w:t>L</w:t>
            </w:r>
            <w:r w:rsidR="009D2849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9D2849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8509F6" w:rsidRPr="009D2849" w14:paraId="6D9747AC" w14:textId="77777777" w:rsidTr="00D657E3">
        <w:trPr>
          <w:trHeight w:val="18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C78B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0C5F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4923" w14:textId="77777777" w:rsidR="008509F6" w:rsidRPr="009D2849" w:rsidRDefault="008509F6" w:rsidP="0031323E">
            <w:pPr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15.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Preparaty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—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Thietylperazinum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Metoclopramidum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BF7E" w14:textId="731297A6" w:rsidR="008509F6" w:rsidRPr="009D2849" w:rsidRDefault="008F3AAC" w:rsidP="0031323E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lang w:val="en-US"/>
              </w:rPr>
              <w:t>L</w:t>
            </w:r>
            <w:r w:rsidR="009D2849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9D2849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8509F6" w:rsidRPr="009D2849" w14:paraId="7D48F8A6" w14:textId="77777777" w:rsidTr="00FD6CA0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577E9" w14:textId="1E295B98" w:rsidR="008509F6" w:rsidRPr="009D2849" w:rsidRDefault="008F3AAC" w:rsidP="00F377D6">
            <w:pPr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27.03.2026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0035A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69F60B2C" w14:textId="41AD552F" w:rsidR="008509F6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758C" w14:textId="77777777" w:rsidR="008509F6" w:rsidRPr="009D2849" w:rsidRDefault="008509F6" w:rsidP="00F377D6">
            <w:pPr>
              <w:spacing w:after="0" w:line="240" w:lineRule="auto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 xml:space="preserve">16.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przeciwzakrzepowe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382D" w14:textId="040D5152" w:rsidR="008509F6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Lek. Łukasz Świątek</w:t>
            </w:r>
          </w:p>
        </w:tc>
      </w:tr>
      <w:tr w:rsidR="008509F6" w:rsidRPr="009D2849" w14:paraId="419BD3F7" w14:textId="77777777" w:rsidTr="00FD6CA0">
        <w:trPr>
          <w:trHeight w:val="242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047E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5048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B365" w14:textId="77777777" w:rsidR="008509F6" w:rsidRPr="009D2849" w:rsidRDefault="008509F6" w:rsidP="0031323E">
            <w:pPr>
              <w:spacing w:after="0" w:line="240" w:lineRule="auto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17. Farmakoterapia w krwawieniu z przewodu pokarmowego.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C1058" w14:textId="375A945B" w:rsidR="008509F6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Lek. Łukasz Świątek</w:t>
            </w:r>
          </w:p>
        </w:tc>
      </w:tr>
      <w:tr w:rsidR="008509F6" w:rsidRPr="009D2849" w14:paraId="19223AF1" w14:textId="77777777" w:rsidTr="00FD6CA0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75F6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1FEE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C4D4" w14:textId="77777777" w:rsidR="008509F6" w:rsidRPr="009D2849" w:rsidRDefault="008509F6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18. Farmakoterapia w pęknięciu tętniaka aorty oraz w rozwarstwieniu aorty.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CAE9" w14:textId="28FA3FED" w:rsidR="008509F6" w:rsidRPr="009D2849" w:rsidRDefault="008F3AAC" w:rsidP="0031323E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>Lek. Łukasz Świątek</w:t>
            </w:r>
          </w:p>
        </w:tc>
      </w:tr>
      <w:tr w:rsidR="008509F6" w:rsidRPr="009D2849" w14:paraId="0F91FF43" w14:textId="77777777" w:rsidTr="00FD6CA0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F169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3C63" w14:textId="77777777" w:rsidR="008509F6" w:rsidRPr="009D2849" w:rsidRDefault="008509F6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6361" w14:textId="77777777" w:rsidR="008509F6" w:rsidRPr="009D2849" w:rsidRDefault="008509F6" w:rsidP="0031323E">
            <w:pPr>
              <w:rPr>
                <w:rStyle w:val="Brak"/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19.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Preparaty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-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Clopidogrelum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Heparini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natricum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, Ticagrelor (po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teletransmisji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EKG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i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konsultacji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z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lekarzem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oceniającym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="00CF40AD" w:rsidRPr="009D2849">
              <w:rPr>
                <w:rStyle w:val="Brak"/>
                <w:rFonts w:cs="Calibri"/>
                <w:lang w:val="en-US"/>
              </w:rPr>
              <w:t>zapis</w:t>
            </w:r>
            <w:proofErr w:type="spellEnd"/>
            <w:r w:rsidR="00CF40AD" w:rsidRPr="009D2849">
              <w:rPr>
                <w:rStyle w:val="Brak"/>
                <w:rFonts w:cs="Calibri"/>
                <w:lang w:val="en-US"/>
              </w:rPr>
              <w:t xml:space="preserve"> EKG)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749AC" w14:textId="23732AE9" w:rsidR="008509F6" w:rsidRPr="009D2849" w:rsidRDefault="008F3AAC" w:rsidP="0031323E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>Lek. Łukasz Świątek</w:t>
            </w:r>
          </w:p>
        </w:tc>
      </w:tr>
      <w:tr w:rsidR="00A551B2" w:rsidRPr="009D2849" w14:paraId="3DAA1F17" w14:textId="77777777" w:rsidTr="00DF00A9">
        <w:trPr>
          <w:trHeight w:val="46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7485" w14:textId="77777777" w:rsidR="00A551B2" w:rsidRPr="009D2849" w:rsidRDefault="00A551B2" w:rsidP="00F377D6">
            <w:pPr>
              <w:spacing w:after="0"/>
              <w:jc w:val="center"/>
              <w:rPr>
                <w:rFonts w:cs="Calibri"/>
                <w:b/>
                <w:bCs/>
                <w:color w:val="FF0000"/>
              </w:rPr>
            </w:pPr>
          </w:p>
          <w:p w14:paraId="19550196" w14:textId="1FE64409" w:rsidR="00F377D6" w:rsidRPr="008F3AAC" w:rsidRDefault="008F3AAC" w:rsidP="00F377D6">
            <w:pPr>
              <w:spacing w:after="0"/>
              <w:jc w:val="center"/>
              <w:rPr>
                <w:rFonts w:cs="Calibri"/>
              </w:rPr>
            </w:pPr>
            <w:r w:rsidRPr="008F3AAC">
              <w:rPr>
                <w:rFonts w:cs="Calibri"/>
              </w:rPr>
              <w:t>10.04.2026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7BA90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6D2AA74A" w14:textId="441D047F" w:rsidR="00E13E49" w:rsidRPr="009D2849" w:rsidRDefault="008F3AAC" w:rsidP="008F3AAC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ACE2" w14:textId="77777777" w:rsidR="00A551B2" w:rsidRPr="009D2849" w:rsidRDefault="008509F6" w:rsidP="00F377D6">
            <w:pPr>
              <w:spacing w:after="0" w:line="240" w:lineRule="auto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20</w:t>
            </w:r>
            <w:r w:rsidR="00A551B2" w:rsidRPr="009D2849">
              <w:rPr>
                <w:rStyle w:val="Brak"/>
                <w:rFonts w:cs="Calibri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>Leki stosowane we wstrząsie. Płyny elektrolitowe.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1C43" w14:textId="535E7A29" w:rsidR="00A551B2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A551B2" w:rsidRPr="009D2849">
              <w:rPr>
                <w:rFonts w:cs="Calibri"/>
              </w:rPr>
              <w:t>r n. med. Joanna Stanisławiak-</w:t>
            </w:r>
            <w:proofErr w:type="spellStart"/>
            <w:r w:rsidR="00A551B2" w:rsidRPr="009D2849">
              <w:rPr>
                <w:rFonts w:cs="Calibri"/>
              </w:rPr>
              <w:t>Rudowicz</w:t>
            </w:r>
            <w:proofErr w:type="spellEnd"/>
            <w:r w:rsidR="00A551B2" w:rsidRPr="009D2849">
              <w:rPr>
                <w:rFonts w:cs="Calibri"/>
              </w:rPr>
              <w:t xml:space="preserve"> </w:t>
            </w:r>
          </w:p>
        </w:tc>
      </w:tr>
      <w:tr w:rsidR="00A551B2" w:rsidRPr="009D2849" w14:paraId="4C7399EB" w14:textId="77777777" w:rsidTr="00DF00A9">
        <w:trPr>
          <w:trHeight w:val="27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8CA6" w14:textId="77777777" w:rsidR="00A551B2" w:rsidRPr="009D2849" w:rsidRDefault="00A551B2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873B" w14:textId="77777777" w:rsidR="00A551B2" w:rsidRPr="009D2849" w:rsidRDefault="00A551B2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D4D9" w14:textId="77777777" w:rsidR="00A551B2" w:rsidRPr="009D2849" w:rsidRDefault="008509F6" w:rsidP="0031323E">
            <w:pPr>
              <w:rPr>
                <w:rFonts w:cs="Calibri"/>
              </w:rPr>
            </w:pPr>
            <w:r w:rsidRPr="009D2849">
              <w:rPr>
                <w:rFonts w:cs="Calibri"/>
              </w:rPr>
              <w:t>21</w:t>
            </w:r>
            <w:r w:rsidR="00A551B2" w:rsidRPr="009D2849">
              <w:rPr>
                <w:rFonts w:cs="Calibri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>Farmakoterapia hiperkalcemii. Farmakoterapia ostrego zapalenia trzustki.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70C1" w14:textId="01D741DF" w:rsidR="00A551B2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A551B2" w:rsidRPr="009D2849">
              <w:rPr>
                <w:rFonts w:cs="Calibri"/>
              </w:rPr>
              <w:t>r n. med. Joanna Stanisławiak-</w:t>
            </w:r>
            <w:proofErr w:type="spellStart"/>
            <w:r w:rsidR="00A551B2" w:rsidRPr="009D2849">
              <w:rPr>
                <w:rFonts w:cs="Calibri"/>
              </w:rPr>
              <w:t>Rudowicz</w:t>
            </w:r>
            <w:proofErr w:type="spellEnd"/>
          </w:p>
        </w:tc>
      </w:tr>
      <w:tr w:rsidR="00A551B2" w:rsidRPr="009D2849" w14:paraId="5515A25B" w14:textId="77777777" w:rsidTr="00DF00A9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A551" w14:textId="77777777" w:rsidR="00A551B2" w:rsidRPr="009D2849" w:rsidRDefault="00A551B2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B8D8" w14:textId="77777777" w:rsidR="00A551B2" w:rsidRPr="009D2849" w:rsidRDefault="00A551B2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F495" w14:textId="77777777" w:rsidR="00A551B2" w:rsidRPr="009D2849" w:rsidRDefault="00A551B2" w:rsidP="0031323E">
            <w:pPr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D80676" w:rsidRPr="009D2849">
              <w:rPr>
                <w:rStyle w:val="Brak"/>
                <w:rFonts w:cs="Calibri"/>
              </w:rPr>
              <w:t xml:space="preserve">2. Preparaty — </w:t>
            </w:r>
            <w:proofErr w:type="spellStart"/>
            <w:r w:rsidR="00D80676" w:rsidRPr="009D2849">
              <w:rPr>
                <w:rStyle w:val="Brak"/>
                <w:rFonts w:cs="Calibri"/>
              </w:rPr>
              <w:t>Natrii</w:t>
            </w:r>
            <w:proofErr w:type="spellEnd"/>
            <w:r w:rsidR="00D80676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D80676" w:rsidRPr="009D2849">
              <w:rPr>
                <w:rStyle w:val="Brak"/>
                <w:rFonts w:cs="Calibri"/>
              </w:rPr>
              <w:t>chloridum</w:t>
            </w:r>
            <w:proofErr w:type="spellEnd"/>
            <w:r w:rsidR="00D80676" w:rsidRPr="009D2849">
              <w:rPr>
                <w:rStyle w:val="Brak"/>
                <w:rFonts w:cs="Calibri"/>
              </w:rPr>
              <w:t xml:space="preserve"> 0,9%, </w:t>
            </w:r>
            <w:proofErr w:type="spellStart"/>
            <w:r w:rsidR="00D80676" w:rsidRPr="009D2849">
              <w:rPr>
                <w:rStyle w:val="Brak"/>
                <w:rFonts w:cs="Calibri"/>
              </w:rPr>
              <w:t>Solutio</w:t>
            </w:r>
            <w:proofErr w:type="spellEnd"/>
            <w:r w:rsidR="00D80676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D80676" w:rsidRPr="009D2849">
              <w:rPr>
                <w:rStyle w:val="Brak"/>
                <w:rFonts w:cs="Calibri"/>
              </w:rPr>
              <w:t>Ringeri</w:t>
            </w:r>
            <w:proofErr w:type="spellEnd"/>
            <w:r w:rsidR="00D80676" w:rsidRPr="009D2849">
              <w:rPr>
                <w:rStyle w:val="Brak"/>
                <w:rFonts w:cs="Calibri"/>
              </w:rPr>
              <w:t xml:space="preserve">/zbilansowany płyn elektrolitowy, Płyn fizjologiczny wieloelektrolitowy izotoniczny, płyny koloidowe niewymagające pobierania przed iniekcją krwi na grupę oraz próby krzyżowej (skrobia </w:t>
            </w:r>
            <w:proofErr w:type="spellStart"/>
            <w:r w:rsidR="00D80676" w:rsidRPr="009D2849">
              <w:rPr>
                <w:rStyle w:val="Brak"/>
                <w:rFonts w:cs="Calibri"/>
              </w:rPr>
              <w:t>hydroksyetylowana</w:t>
            </w:r>
            <w:proofErr w:type="spellEnd"/>
            <w:r w:rsidR="00D80676" w:rsidRPr="009D2849">
              <w:rPr>
                <w:rStyle w:val="Brak"/>
                <w:rFonts w:cs="Calibri"/>
              </w:rPr>
              <w:t>, żelatyna modyfikowana)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E83A" w14:textId="3161846B" w:rsidR="00A551B2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A551B2" w:rsidRPr="009D2849">
              <w:rPr>
                <w:rFonts w:cs="Calibri"/>
              </w:rPr>
              <w:t>r n. med. Joanna Stanisławiak-</w:t>
            </w:r>
            <w:proofErr w:type="spellStart"/>
            <w:r w:rsidR="00A551B2" w:rsidRPr="009D2849">
              <w:rPr>
                <w:rFonts w:cs="Calibri"/>
              </w:rPr>
              <w:t>Rudowicz</w:t>
            </w:r>
            <w:proofErr w:type="spellEnd"/>
          </w:p>
        </w:tc>
      </w:tr>
      <w:tr w:rsidR="00A551B2" w:rsidRPr="009D2849" w14:paraId="69F7F769" w14:textId="77777777" w:rsidTr="008D6CC7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25A1F" w14:textId="2A1DF1F3" w:rsidR="00A551B2" w:rsidRPr="009D2849" w:rsidRDefault="008F3AAC" w:rsidP="00F377D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17.04.2026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6257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074821AB" w14:textId="15C37428" w:rsidR="00A551B2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16.30-18.45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5EC1" w14:textId="77777777" w:rsidR="00A551B2" w:rsidRPr="009D2849" w:rsidRDefault="00A551B2" w:rsidP="00F377D6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D80676" w:rsidRPr="009D2849">
              <w:rPr>
                <w:rStyle w:val="Brak"/>
                <w:rFonts w:cs="Calibri"/>
              </w:rPr>
              <w:t>3</w:t>
            </w:r>
            <w:r w:rsidRPr="009D2849">
              <w:rPr>
                <w:rStyle w:val="Brak"/>
                <w:rFonts w:cs="Calibri"/>
              </w:rPr>
              <w:t>. Leki przeciwastmatyczne. Farmakoterapia stanu astmatycznego.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016D0" w14:textId="7DCF5A71" w:rsidR="00A551B2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2A737A" w:rsidRPr="009D2849">
              <w:rPr>
                <w:rFonts w:cs="Calibri"/>
              </w:rPr>
              <w:t>gr farm., lek. Miłosz Miedziaszczyk</w:t>
            </w:r>
          </w:p>
        </w:tc>
      </w:tr>
      <w:tr w:rsidR="00C02ECA" w:rsidRPr="009D2849" w14:paraId="416AE644" w14:textId="77777777" w:rsidTr="008D6CC7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B5567" w14:textId="77777777" w:rsidR="00C02ECA" w:rsidRPr="009D2849" w:rsidRDefault="00C02ECA" w:rsidP="00F377D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82CF4" w14:textId="77777777" w:rsidR="00C02ECA" w:rsidRPr="009D2849" w:rsidRDefault="00C02ECA" w:rsidP="00F377D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72FD" w14:textId="1093D4E3" w:rsidR="00C02ECA" w:rsidRPr="009D2849" w:rsidRDefault="00C02ECA" w:rsidP="00F377D6">
            <w:pPr>
              <w:spacing w:after="0"/>
              <w:rPr>
                <w:rStyle w:val="Brak"/>
                <w:rFonts w:cs="Calibri"/>
              </w:rPr>
            </w:pPr>
            <w:r>
              <w:rPr>
                <w:rStyle w:val="Brak"/>
                <w:rFonts w:cs="Calibri"/>
              </w:rPr>
              <w:t xml:space="preserve">24. Farmakoterapia obrzęku płuc.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58C2" w14:textId="68DB55EE" w:rsidR="00C02ECA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C02ECA" w:rsidRPr="009D2849">
              <w:rPr>
                <w:rFonts w:cs="Calibri"/>
              </w:rPr>
              <w:t>gr farm., lek. Miłosz Miedziaszczyk</w:t>
            </w:r>
          </w:p>
        </w:tc>
      </w:tr>
      <w:tr w:rsidR="00A551B2" w:rsidRPr="009D2849" w14:paraId="518EEE54" w14:textId="77777777" w:rsidTr="008D6CC7">
        <w:trPr>
          <w:trHeight w:val="21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6CC8" w14:textId="77777777" w:rsidR="00A551B2" w:rsidRPr="009D2849" w:rsidRDefault="00A551B2" w:rsidP="0031323E">
            <w:pPr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153D" w14:textId="77777777" w:rsidR="00A551B2" w:rsidRPr="009D2849" w:rsidRDefault="00A551B2" w:rsidP="0031323E">
            <w:pPr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A42B" w14:textId="7A565F3B" w:rsidR="00A551B2" w:rsidRPr="009D2849" w:rsidRDefault="008509F6" w:rsidP="0031323E">
            <w:pPr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D80676" w:rsidRPr="009D2849">
              <w:rPr>
                <w:rStyle w:val="Brak"/>
                <w:rFonts w:cs="Calibri"/>
              </w:rPr>
              <w:t>4</w:t>
            </w:r>
            <w:r w:rsidRPr="009D2849">
              <w:rPr>
                <w:rStyle w:val="Brak"/>
                <w:rFonts w:cs="Calibri"/>
              </w:rPr>
              <w:t xml:space="preserve">. Preparaty –  </w:t>
            </w:r>
            <w:proofErr w:type="spellStart"/>
            <w:r w:rsidRPr="009D2849">
              <w:rPr>
                <w:rStyle w:val="Brak"/>
                <w:rFonts w:cs="Calibri"/>
              </w:rPr>
              <w:t>Budosenisum</w:t>
            </w:r>
            <w:proofErr w:type="spellEnd"/>
            <w:r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</w:rPr>
              <w:t>Salbutamolum</w:t>
            </w:r>
            <w:proofErr w:type="spellEnd"/>
            <w:r w:rsidRPr="009D2849">
              <w:rPr>
                <w:rStyle w:val="Brak"/>
                <w:rFonts w:cs="Calibri"/>
              </w:rPr>
              <w:t>, tlen medyczn</w:t>
            </w:r>
            <w:r w:rsidR="00D96398" w:rsidRPr="009D2849">
              <w:rPr>
                <w:rStyle w:val="Brak"/>
                <w:rFonts w:cs="Calibri"/>
              </w:rPr>
              <w:t>y</w:t>
            </w:r>
            <w:r w:rsidR="00C02ECA">
              <w:rPr>
                <w:rStyle w:val="Brak"/>
                <w:rFonts w:cs="Calibri"/>
              </w:rPr>
              <w:t xml:space="preserve">, </w:t>
            </w:r>
            <w:proofErr w:type="spellStart"/>
            <w:r w:rsidR="00C02ECA" w:rsidRPr="009D2849">
              <w:rPr>
                <w:rStyle w:val="Brak"/>
                <w:rFonts w:cs="Calibri"/>
                <w:lang w:val="en-US"/>
              </w:rPr>
              <w:t>Glyceroli</w:t>
            </w:r>
            <w:proofErr w:type="spellEnd"/>
            <w:r w:rsidR="00C02ECA"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="00C02ECA" w:rsidRPr="009D2849">
              <w:rPr>
                <w:rStyle w:val="Brak"/>
                <w:rFonts w:cs="Calibri"/>
                <w:lang w:val="en-US"/>
              </w:rPr>
              <w:t>Trinitras</w:t>
            </w:r>
            <w:proofErr w:type="spellEnd"/>
            <w:r w:rsidR="00C02ECA">
              <w:rPr>
                <w:rStyle w:val="Brak"/>
                <w:rFonts w:cs="Calibri"/>
              </w:rPr>
              <w:t xml:space="preserve">, </w:t>
            </w:r>
            <w:proofErr w:type="spellStart"/>
            <w:r w:rsidR="00C02ECA">
              <w:rPr>
                <w:rStyle w:val="Brak"/>
                <w:rFonts w:cs="Calibri"/>
              </w:rPr>
              <w:t>Furosemidum</w:t>
            </w:r>
            <w:proofErr w:type="spellEnd"/>
            <w:r w:rsidR="00C02ECA">
              <w:rPr>
                <w:rStyle w:val="Brak"/>
                <w:rFonts w:cs="Calibri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EBC0" w14:textId="5CF664C1" w:rsidR="00A551B2" w:rsidRPr="009D2849" w:rsidRDefault="008F3AAC" w:rsidP="0031323E">
            <w:pPr>
              <w:rPr>
                <w:rStyle w:val="Brak"/>
                <w:rFonts w:cs="Calibri"/>
                <w:color w:val="000000" w:themeColor="text1"/>
                <w:u w:color="FF0000"/>
                <w:lang w:val="en-US"/>
              </w:rPr>
            </w:pPr>
            <w:r>
              <w:rPr>
                <w:rFonts w:cs="Calibri"/>
              </w:rPr>
              <w:t>M</w:t>
            </w:r>
            <w:r w:rsidR="002A737A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64A7D419" w14:textId="77777777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F497" w14:textId="1928C05D" w:rsidR="00F377D6" w:rsidRPr="009D2849" w:rsidRDefault="008F3AAC" w:rsidP="00F377D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24.04.2026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87F35" w14:textId="77777777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14.00-16.15 G1</w:t>
            </w:r>
          </w:p>
          <w:p w14:paraId="5D092A28" w14:textId="0E8C7157" w:rsidR="0031323E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17.00-19.15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308D" w14:textId="77777777" w:rsidR="0031323E" w:rsidRPr="009D2849" w:rsidRDefault="0031323E" w:rsidP="00F377D6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2</w:t>
            </w:r>
            <w:r w:rsidR="00A551B2" w:rsidRPr="009D2849">
              <w:rPr>
                <w:rStyle w:val="Brak"/>
                <w:rFonts w:cs="Calibri"/>
                <w:lang w:val="en-US"/>
              </w:rPr>
              <w:t>5</w:t>
            </w:r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hormonalne</w:t>
            </w:r>
            <w:proofErr w:type="spellEnd"/>
            <w:r w:rsidR="00D96398" w:rsidRPr="009D284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59E7" w14:textId="30657A79" w:rsidR="0031323E" w:rsidRPr="009D2849" w:rsidRDefault="008F3AAC" w:rsidP="00F377D6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L</w:t>
            </w:r>
            <w:r w:rsidR="00CF40AD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CF40AD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31323E" w:rsidRPr="009D2849" w14:paraId="6C14996F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B37A" w14:textId="77777777" w:rsidR="0031323E" w:rsidRPr="009D2849" w:rsidRDefault="0031323E" w:rsidP="0031323E">
            <w:pPr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147C" w14:textId="77777777" w:rsidR="0031323E" w:rsidRPr="009D2849" w:rsidRDefault="0031323E" w:rsidP="0031323E">
            <w:pPr>
              <w:jc w:val="center"/>
              <w:rPr>
                <w:rFonts w:cs="Calibri"/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7F44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2</w:t>
            </w:r>
            <w:r w:rsidR="00A551B2" w:rsidRPr="009D2849">
              <w:rPr>
                <w:rStyle w:val="Brak"/>
                <w:rFonts w:cs="Calibri"/>
                <w:lang w:val="en-US"/>
              </w:rPr>
              <w:t>6</w:t>
            </w:r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Leki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przeciwcukrzycowe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F93F" w14:textId="7FA11A73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L</w:t>
            </w:r>
            <w:r w:rsidR="00CF40AD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CF40AD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31323E" w:rsidRPr="009D2849" w14:paraId="213D391B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3653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09DD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1290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A551B2" w:rsidRPr="009D2849">
              <w:rPr>
                <w:rStyle w:val="Brak"/>
                <w:rFonts w:cs="Calibri"/>
              </w:rPr>
              <w:t>7</w:t>
            </w:r>
            <w:r w:rsidRPr="009D2849">
              <w:rPr>
                <w:rStyle w:val="Brak"/>
                <w:rFonts w:cs="Calibri"/>
              </w:rPr>
              <w:t xml:space="preserve">. Postępowanie w hipoglikemii i hiperglikemii.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0FC1" w14:textId="7DEFC44E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L</w:t>
            </w:r>
            <w:r w:rsidR="00CF40AD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CF40AD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31323E" w:rsidRPr="009D2849" w14:paraId="538164B5" w14:textId="77777777" w:rsidTr="009D44C1">
        <w:trPr>
          <w:trHeight w:val="493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7A0E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3C3C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98C6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A551B2" w:rsidRPr="009D2849">
              <w:rPr>
                <w:rStyle w:val="Brak"/>
                <w:rFonts w:cs="Calibri"/>
              </w:rPr>
              <w:t>8</w:t>
            </w:r>
            <w:r w:rsidRPr="009D2849">
              <w:rPr>
                <w:rStyle w:val="Brak"/>
                <w:rFonts w:cs="Calibri"/>
              </w:rPr>
              <w:t xml:space="preserve">. Preparaty – </w:t>
            </w:r>
            <w:proofErr w:type="spellStart"/>
            <w:r w:rsidRPr="009D2849">
              <w:rPr>
                <w:rStyle w:val="Brak"/>
                <w:rFonts w:cs="Calibri"/>
              </w:rPr>
              <w:t>Glucosum</w:t>
            </w:r>
            <w:proofErr w:type="spellEnd"/>
            <w:r w:rsidRPr="009D2849">
              <w:rPr>
                <w:rStyle w:val="Brak"/>
                <w:rFonts w:cs="Calibri"/>
              </w:rPr>
              <w:t xml:space="preserve"> 5%, </w:t>
            </w:r>
            <w:proofErr w:type="spellStart"/>
            <w:r w:rsidR="00DC7D45" w:rsidRPr="009D2849">
              <w:rPr>
                <w:rStyle w:val="Brak"/>
                <w:rFonts w:cs="Calibri"/>
              </w:rPr>
              <w:t>Glucosum</w:t>
            </w:r>
            <w:proofErr w:type="spellEnd"/>
            <w:r w:rsidR="00DC7D45" w:rsidRPr="009D2849">
              <w:rPr>
                <w:rStyle w:val="Brak"/>
                <w:rFonts w:cs="Calibri"/>
              </w:rPr>
              <w:t xml:space="preserve"> 10%, </w:t>
            </w:r>
            <w:proofErr w:type="spellStart"/>
            <w:r w:rsidRPr="009D2849">
              <w:rPr>
                <w:rStyle w:val="Brak"/>
                <w:rFonts w:cs="Calibri"/>
              </w:rPr>
              <w:t>Glucosum</w:t>
            </w:r>
            <w:proofErr w:type="spellEnd"/>
            <w:r w:rsidRPr="009D2849">
              <w:rPr>
                <w:rStyle w:val="Brak"/>
                <w:rFonts w:cs="Calibri"/>
              </w:rPr>
              <w:t xml:space="preserve"> 20%, </w:t>
            </w:r>
            <w:proofErr w:type="spellStart"/>
            <w:r w:rsidRPr="009D2849">
              <w:rPr>
                <w:rStyle w:val="Brak"/>
                <w:rFonts w:cs="Calibri"/>
              </w:rPr>
              <w:t>Glucagoni</w:t>
            </w:r>
            <w:proofErr w:type="spellEnd"/>
            <w:r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</w:rPr>
              <w:t>Hydrochloridum</w:t>
            </w:r>
            <w:proofErr w:type="spellEnd"/>
            <w:r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</w:rPr>
              <w:t>Natrii</w:t>
            </w:r>
            <w:proofErr w:type="spellEnd"/>
            <w:r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</w:rPr>
              <w:t>hydrogenocarbonas</w:t>
            </w:r>
            <w:proofErr w:type="spellEnd"/>
            <w:r w:rsidRPr="009D2849">
              <w:rPr>
                <w:rStyle w:val="Brak"/>
                <w:rFonts w:cs="Calibri"/>
              </w:rPr>
              <w:t xml:space="preserve"> 8,4%</w:t>
            </w:r>
            <w:r w:rsidR="00D96398" w:rsidRPr="009D2849">
              <w:rPr>
                <w:rStyle w:val="Brak"/>
                <w:rFonts w:cs="Calibri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A8A3" w14:textId="3F1CE912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L</w:t>
            </w:r>
            <w:r w:rsidR="00CF40AD" w:rsidRPr="009D2849">
              <w:rPr>
                <w:rFonts w:cs="Calibri"/>
                <w:lang w:val="en-US"/>
              </w:rPr>
              <w:t xml:space="preserve">ek. Nikola </w:t>
            </w:r>
            <w:proofErr w:type="spellStart"/>
            <w:r w:rsidR="00CF40AD" w:rsidRPr="009D2849">
              <w:rPr>
                <w:rFonts w:cs="Calibri"/>
                <w:lang w:val="en-US"/>
              </w:rPr>
              <w:t>Pempera</w:t>
            </w:r>
            <w:proofErr w:type="spellEnd"/>
          </w:p>
        </w:tc>
      </w:tr>
      <w:tr w:rsidR="0031323E" w:rsidRPr="009D2849" w14:paraId="2715F4EE" w14:textId="77777777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5862" w14:textId="06AF8F8E" w:rsidR="00F377D6" w:rsidRPr="009D2849" w:rsidRDefault="008F3AAC" w:rsidP="00F377D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08.05.2026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A9F71" w14:textId="18F42C00" w:rsidR="008F3AAC" w:rsidRDefault="008F3AAC" w:rsidP="008F3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14.30-16.45 G2</w:t>
            </w:r>
          </w:p>
          <w:p w14:paraId="1CA87F45" w14:textId="4C5339B4" w:rsidR="0031323E" w:rsidRPr="009D2849" w:rsidRDefault="008F3AAC" w:rsidP="008F3AAC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17.00-19.15 G1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417A" w14:textId="77777777" w:rsidR="0031323E" w:rsidRPr="009D2849" w:rsidRDefault="0031323E" w:rsidP="00F377D6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2</w:t>
            </w:r>
            <w:r w:rsidR="00A551B2" w:rsidRPr="009D2849">
              <w:rPr>
                <w:rStyle w:val="Brak"/>
                <w:rFonts w:cs="Calibri"/>
              </w:rPr>
              <w:t>9</w:t>
            </w:r>
            <w:r w:rsidRPr="009D2849">
              <w:rPr>
                <w:rStyle w:val="Brak"/>
                <w:rFonts w:cs="Calibri"/>
              </w:rPr>
              <w:t xml:space="preserve">. </w:t>
            </w:r>
            <w:r w:rsidR="00A551B2" w:rsidRPr="009D2849">
              <w:rPr>
                <w:rStyle w:val="Brak"/>
                <w:rFonts w:cs="Calibri"/>
              </w:rPr>
              <w:t>Leki stosowane w chorobie niedokrwiennej serca i niewydolności serca.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9CC5" w14:textId="6333FA9F" w:rsidR="0031323E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Lek. Anna </w:t>
            </w:r>
            <w:proofErr w:type="spellStart"/>
            <w:r>
              <w:rPr>
                <w:rFonts w:cs="Calibri"/>
              </w:rPr>
              <w:t>Hejman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  <w:tr w:rsidR="0031323E" w:rsidRPr="009D2849" w14:paraId="0DFE7C5B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0D41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3255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B7CD" w14:textId="77777777" w:rsidR="0031323E" w:rsidRPr="009D2849" w:rsidRDefault="00A551B2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30</w:t>
            </w:r>
            <w:r w:rsidR="0031323E" w:rsidRPr="009D2849">
              <w:rPr>
                <w:rStyle w:val="Brak"/>
                <w:rFonts w:cs="Calibri"/>
              </w:rPr>
              <w:t xml:space="preserve">. </w:t>
            </w:r>
            <w:r w:rsidRPr="009D2849">
              <w:rPr>
                <w:rStyle w:val="Brak"/>
                <w:rFonts w:cs="Calibri"/>
              </w:rPr>
              <w:t>Postępowanie farmakologiczne w zawale serca.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E13E9" w14:textId="40046473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Lek. Anna </w:t>
            </w:r>
            <w:proofErr w:type="spellStart"/>
            <w:r>
              <w:rPr>
                <w:rFonts w:cs="Calibri"/>
              </w:rPr>
              <w:t>Hejman</w:t>
            </w:r>
            <w:proofErr w:type="spellEnd"/>
          </w:p>
        </w:tc>
      </w:tr>
      <w:tr w:rsidR="0031323E" w:rsidRPr="009D2849" w14:paraId="7F1562A6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7710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9002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2657C" w14:textId="3BE54247" w:rsidR="0031323E" w:rsidRPr="009D2849" w:rsidRDefault="00A551B2" w:rsidP="0031323E">
            <w:pPr>
              <w:rPr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  <w:lang w:val="en-US"/>
              </w:rPr>
              <w:t>31</w:t>
            </w:r>
            <w:r w:rsidR="0031323E" w:rsidRPr="009D2849">
              <w:rPr>
                <w:rStyle w:val="Brak"/>
                <w:rFonts w:cs="Calibri"/>
                <w:lang w:val="en-US"/>
              </w:rPr>
              <w:t xml:space="preserve">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Preparaty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–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Isosorbidi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Mononitras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Glyceroli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Trinitras</w:t>
            </w:r>
            <w:proofErr w:type="spellEnd"/>
            <w:r w:rsidR="00C02ECA">
              <w:rPr>
                <w:rStyle w:val="Brak"/>
                <w:rFonts w:cs="Calibri"/>
                <w:lang w:val="en-US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07D6" w14:textId="06A244AA" w:rsidR="0031323E" w:rsidRPr="009D2849" w:rsidRDefault="008F3AAC" w:rsidP="0031323E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Lek. Anna </w:t>
            </w:r>
            <w:proofErr w:type="spellStart"/>
            <w:r>
              <w:rPr>
                <w:rFonts w:cs="Calibri"/>
              </w:rPr>
              <w:t>Hejman</w:t>
            </w:r>
            <w:proofErr w:type="spellEnd"/>
          </w:p>
        </w:tc>
      </w:tr>
      <w:tr w:rsidR="0031323E" w:rsidRPr="009D2849" w14:paraId="699B0DB9" w14:textId="77777777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66633" w14:textId="1CA31682" w:rsidR="00A551B2" w:rsidRPr="008F3AAC" w:rsidRDefault="008F3AAC" w:rsidP="00F377D6">
            <w:pPr>
              <w:spacing w:after="0"/>
              <w:jc w:val="center"/>
              <w:rPr>
                <w:rFonts w:cs="Calibri"/>
              </w:rPr>
            </w:pPr>
            <w:r w:rsidRPr="008F3AAC">
              <w:rPr>
                <w:rFonts w:cs="Calibri"/>
              </w:rPr>
              <w:t>15.05.2026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F100" w14:textId="77777777" w:rsidR="00A551B2" w:rsidRPr="008F3AAC" w:rsidRDefault="008F3AAC" w:rsidP="00F377D6">
            <w:pPr>
              <w:spacing w:after="0"/>
              <w:jc w:val="center"/>
              <w:rPr>
                <w:rFonts w:cs="Calibri"/>
              </w:rPr>
            </w:pPr>
            <w:r w:rsidRPr="008F3AAC">
              <w:rPr>
                <w:rFonts w:cs="Calibri"/>
              </w:rPr>
              <w:t>13.45-16.45 G1</w:t>
            </w:r>
          </w:p>
          <w:p w14:paraId="433BA1F2" w14:textId="5A4DBD27" w:rsidR="008F3AAC" w:rsidRPr="009D2849" w:rsidRDefault="008F3AAC" w:rsidP="00F377D6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8F3AAC">
              <w:rPr>
                <w:rFonts w:cs="Calibri"/>
              </w:rPr>
              <w:t>17.00-20.00 G2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9EA6" w14:textId="77777777" w:rsidR="0031323E" w:rsidRPr="009D2849" w:rsidRDefault="0031323E" w:rsidP="00F377D6">
            <w:pPr>
              <w:pStyle w:val="Akapitzlist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>3</w:t>
            </w:r>
            <w:r w:rsidR="00A551B2" w:rsidRPr="009D2849">
              <w:rPr>
                <w:rStyle w:val="Brak"/>
                <w:rFonts w:ascii="Calibri" w:hAnsi="Calibri" w:cs="Calibri"/>
                <w:sz w:val="22"/>
                <w:szCs w:val="22"/>
              </w:rPr>
              <w:t>2</w:t>
            </w:r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>. Farmakoterapia napad</w:t>
            </w:r>
            <w:proofErr w:type="spellStart"/>
            <w:r w:rsidRPr="009D2849">
              <w:rPr>
                <w:rStyle w:val="Brak"/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proofErr w:type="spellEnd"/>
            <w:r w:rsidRPr="009D2849">
              <w:rPr>
                <w:rStyle w:val="Brak"/>
                <w:rFonts w:ascii="Calibri" w:hAnsi="Calibri" w:cs="Calibri"/>
                <w:sz w:val="22"/>
                <w:szCs w:val="22"/>
              </w:rPr>
              <w:t>w niedokrwiennych.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2910" w14:textId="5D0FFC03" w:rsidR="0031323E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A551B2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4573F821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53E9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20C74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8CE4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3</w:t>
            </w:r>
            <w:r w:rsidR="00A551B2" w:rsidRPr="009D2849">
              <w:rPr>
                <w:rStyle w:val="Brak"/>
                <w:rFonts w:cs="Calibri"/>
              </w:rPr>
              <w:t>3</w:t>
            </w:r>
            <w:r w:rsidRPr="009D2849">
              <w:rPr>
                <w:rStyle w:val="Brak"/>
                <w:rFonts w:cs="Calibri"/>
              </w:rPr>
              <w:t xml:space="preserve">. Leki </w:t>
            </w:r>
            <w:proofErr w:type="spellStart"/>
            <w:r w:rsidRPr="009D2849">
              <w:rPr>
                <w:rStyle w:val="Brak"/>
                <w:rFonts w:cs="Calibri"/>
              </w:rPr>
              <w:t>przeciwnadciśnieniowe</w:t>
            </w:r>
            <w:proofErr w:type="spellEnd"/>
            <w:r w:rsidRPr="009D2849">
              <w:rPr>
                <w:rStyle w:val="Brak"/>
                <w:rFonts w:cs="Calibri"/>
              </w:rPr>
              <w:t xml:space="preserve">. Farmakoterapia w obrzęku mózgu.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DCFE" w14:textId="4C1C662A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A551B2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04E72161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ED7F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DDD01" w14:textId="77777777" w:rsidR="0031323E" w:rsidRPr="009D2849" w:rsidRDefault="0031323E" w:rsidP="0031323E">
            <w:pPr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4E39" w14:textId="22E37942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3</w:t>
            </w:r>
            <w:r w:rsidR="00A551B2" w:rsidRPr="009D2849">
              <w:rPr>
                <w:rStyle w:val="Brak"/>
                <w:rFonts w:cs="Calibri"/>
                <w:lang w:val="en-US"/>
              </w:rPr>
              <w:t>4</w:t>
            </w:r>
            <w:r w:rsidRPr="009D2849">
              <w:rPr>
                <w:rStyle w:val="Brak"/>
                <w:rFonts w:cs="Calibri"/>
                <w:lang w:val="en-US"/>
              </w:rPr>
              <w:t xml:space="preserve">.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Preparaty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—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Captoprilum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Urapidilum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="00C02ECA" w:rsidRPr="009D2849">
              <w:rPr>
                <w:rStyle w:val="Brak"/>
                <w:rFonts w:cs="Calibri"/>
                <w:lang w:val="en-US"/>
              </w:rPr>
              <w:t>Furosemidum</w:t>
            </w:r>
            <w:proofErr w:type="spellEnd"/>
            <w:r w:rsidR="00C02ECA">
              <w:rPr>
                <w:rStyle w:val="Brak"/>
                <w:rFonts w:cs="Calibri"/>
                <w:lang w:val="en-US"/>
              </w:rPr>
              <w:t xml:space="preserve">, </w:t>
            </w:r>
            <w:proofErr w:type="spellStart"/>
            <w:r w:rsidRPr="009D2849">
              <w:rPr>
                <w:rStyle w:val="Brak"/>
                <w:rFonts w:cs="Calibri"/>
                <w:lang w:val="en-US"/>
              </w:rPr>
              <w:t>Mannitolum</w:t>
            </w:r>
            <w:proofErr w:type="spellEnd"/>
            <w:r w:rsidRPr="009D2849">
              <w:rPr>
                <w:rStyle w:val="Brak"/>
                <w:rFonts w:cs="Calibri"/>
                <w:lang w:val="en-US"/>
              </w:rPr>
              <w:t xml:space="preserve"> 15%</w:t>
            </w:r>
            <w:r w:rsidR="00C02ECA">
              <w:rPr>
                <w:rStyle w:val="Brak"/>
                <w:rFonts w:cs="Calibri"/>
                <w:lang w:val="en-US"/>
              </w:rPr>
              <w:t>.</w:t>
            </w:r>
            <w:r w:rsidRPr="009D2849">
              <w:rPr>
                <w:rStyle w:val="Brak"/>
                <w:rFonts w:cs="Calibri"/>
                <w:lang w:val="en-US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B8E6" w14:textId="1E563E26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A551B2"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18C75E17" w14:textId="77777777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84734" w14:textId="136CB90C" w:rsidR="00F377D6" w:rsidRPr="008F3AAC" w:rsidRDefault="008F3AAC" w:rsidP="00F377D6">
            <w:pPr>
              <w:spacing w:after="0"/>
              <w:jc w:val="center"/>
              <w:rPr>
                <w:rFonts w:cs="Calibri"/>
              </w:rPr>
            </w:pPr>
            <w:r w:rsidRPr="008F3AAC">
              <w:rPr>
                <w:rFonts w:cs="Calibri"/>
              </w:rPr>
              <w:t>29.05.2026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5BE0" w14:textId="77777777" w:rsidR="008D515A" w:rsidRPr="009D2849" w:rsidRDefault="008D515A" w:rsidP="00CF40AD">
            <w:pPr>
              <w:spacing w:after="0"/>
              <w:rPr>
                <w:rFonts w:cs="Calibri"/>
                <w:b/>
                <w:bCs/>
                <w:color w:val="FF0000"/>
              </w:rPr>
            </w:pPr>
          </w:p>
          <w:p w14:paraId="459A66C4" w14:textId="319EA90A" w:rsidR="008F3AAC" w:rsidRPr="008F3AAC" w:rsidRDefault="008F3AAC" w:rsidP="008F3AAC">
            <w:pPr>
              <w:spacing w:after="0"/>
              <w:jc w:val="center"/>
              <w:rPr>
                <w:rFonts w:cs="Calibri"/>
                <w:color w:val="000000" w:themeColor="text1"/>
              </w:rPr>
            </w:pPr>
            <w:r w:rsidRPr="008F3AAC">
              <w:rPr>
                <w:rFonts w:cs="Calibri"/>
                <w:color w:val="000000" w:themeColor="text1"/>
              </w:rPr>
              <w:t>13.45-16.45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8F3AAC">
              <w:rPr>
                <w:rFonts w:cs="Calibri"/>
                <w:color w:val="000000" w:themeColor="text1"/>
              </w:rPr>
              <w:t>G2</w:t>
            </w:r>
          </w:p>
          <w:p w14:paraId="2C4CC504" w14:textId="65EC89EC" w:rsidR="008F3AAC" w:rsidRPr="008F3AAC" w:rsidRDefault="008F3AAC" w:rsidP="00F377D6">
            <w:pPr>
              <w:spacing w:after="0"/>
              <w:jc w:val="center"/>
              <w:rPr>
                <w:rFonts w:cs="Calibri"/>
                <w:color w:val="000000" w:themeColor="text1"/>
              </w:rPr>
            </w:pPr>
            <w:r w:rsidRPr="008F3AAC">
              <w:rPr>
                <w:rFonts w:cs="Calibri"/>
                <w:color w:val="000000" w:themeColor="text1"/>
              </w:rPr>
              <w:t>17.00-20.00 G1</w:t>
            </w:r>
          </w:p>
          <w:p w14:paraId="349AB8AC" w14:textId="77777777" w:rsidR="004B7A65" w:rsidRPr="009D2849" w:rsidRDefault="004B7A65" w:rsidP="00F377D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7C86" w14:textId="77777777" w:rsidR="0031323E" w:rsidRPr="009D2849" w:rsidRDefault="0031323E" w:rsidP="00F377D6">
            <w:pPr>
              <w:spacing w:after="0"/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3</w:t>
            </w:r>
            <w:r w:rsidR="00A551B2" w:rsidRPr="009D2849">
              <w:rPr>
                <w:rStyle w:val="Brak"/>
                <w:rFonts w:cs="Calibri"/>
              </w:rPr>
              <w:t>5</w:t>
            </w:r>
            <w:r w:rsidRPr="009D2849">
              <w:rPr>
                <w:rStyle w:val="Brak"/>
                <w:rFonts w:cs="Calibri"/>
              </w:rPr>
              <w:t xml:space="preserve">. </w:t>
            </w:r>
            <w:r w:rsidR="00A551B2" w:rsidRPr="009D2849">
              <w:rPr>
                <w:rStyle w:val="Brak"/>
                <w:rFonts w:cs="Calibri"/>
              </w:rPr>
              <w:t xml:space="preserve">Leki </w:t>
            </w:r>
            <w:proofErr w:type="spellStart"/>
            <w:r w:rsidR="00A551B2" w:rsidRPr="009D2849">
              <w:rPr>
                <w:rStyle w:val="Brak"/>
                <w:rFonts w:cs="Calibri"/>
              </w:rPr>
              <w:t>przeciwarytmiczne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. Farmakoterapia bradykardii, </w:t>
            </w:r>
            <w:proofErr w:type="spellStart"/>
            <w:r w:rsidR="00A551B2" w:rsidRPr="009D2849">
              <w:rPr>
                <w:rStyle w:val="Brak"/>
                <w:rFonts w:cs="Calibri"/>
              </w:rPr>
              <w:t>częstoskurczy</w:t>
            </w:r>
            <w:proofErr w:type="spellEnd"/>
            <w:r w:rsidR="00A551B2" w:rsidRPr="009D2849">
              <w:rPr>
                <w:rStyle w:val="Brak"/>
                <w:rFonts w:cs="Calibri"/>
              </w:rPr>
              <w:t>, trzepotania i migotania przedsionków.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E0F9" w14:textId="69D58C26" w:rsidR="0031323E" w:rsidRPr="009D2849" w:rsidRDefault="008F3AAC" w:rsidP="00F377D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47A09A90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6396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330F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7774" w14:textId="77777777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3</w:t>
            </w:r>
            <w:r w:rsidR="00A551B2" w:rsidRPr="009D2849">
              <w:rPr>
                <w:rStyle w:val="Brak"/>
                <w:rFonts w:cs="Calibri"/>
              </w:rPr>
              <w:t>6</w:t>
            </w:r>
            <w:r w:rsidRPr="009D2849">
              <w:rPr>
                <w:rStyle w:val="Brak"/>
                <w:rFonts w:cs="Calibri"/>
              </w:rPr>
              <w:t xml:space="preserve">. </w:t>
            </w:r>
            <w:r w:rsidR="00A551B2" w:rsidRPr="009D2849">
              <w:rPr>
                <w:rFonts w:cs="Calibri"/>
              </w:rPr>
              <w:t xml:space="preserve">Farmakoterapia rzucawki oraz stanu </w:t>
            </w:r>
            <w:proofErr w:type="spellStart"/>
            <w:r w:rsidR="00A551B2" w:rsidRPr="009D2849">
              <w:rPr>
                <w:rFonts w:cs="Calibri"/>
              </w:rPr>
              <w:t>przedrzucawkowego</w:t>
            </w:r>
            <w:proofErr w:type="spellEnd"/>
            <w:r w:rsidR="00A551B2" w:rsidRPr="009D2849">
              <w:rPr>
                <w:rFonts w:cs="Calibri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6F09" w14:textId="69B2B245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  <w:tr w:rsidR="0031323E" w:rsidRPr="009D2849" w14:paraId="078A0664" w14:textId="77777777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6E89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7102" w14:textId="77777777" w:rsidR="0031323E" w:rsidRPr="009D2849" w:rsidRDefault="0031323E" w:rsidP="0031323E">
            <w:pPr>
              <w:rPr>
                <w:rFonts w:cs="Calibri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4182" w14:textId="2B30EA8C" w:rsidR="0031323E" w:rsidRPr="009D2849" w:rsidRDefault="0031323E" w:rsidP="0031323E">
            <w:pPr>
              <w:rPr>
                <w:rFonts w:cs="Calibri"/>
              </w:rPr>
            </w:pPr>
            <w:r w:rsidRPr="009D2849">
              <w:rPr>
                <w:rStyle w:val="Brak"/>
                <w:rFonts w:cs="Calibri"/>
              </w:rPr>
              <w:t>3</w:t>
            </w:r>
            <w:r w:rsidR="00A551B2" w:rsidRPr="009D2849">
              <w:rPr>
                <w:rStyle w:val="Brak"/>
                <w:rFonts w:cs="Calibri"/>
              </w:rPr>
              <w:t>7</w:t>
            </w:r>
            <w:r w:rsidRPr="009D2849">
              <w:rPr>
                <w:rStyle w:val="Brak"/>
                <w:rFonts w:cs="Calibri"/>
              </w:rPr>
              <w:t xml:space="preserve">. </w:t>
            </w:r>
            <w:r w:rsidR="00A551B2" w:rsidRPr="009D2849">
              <w:rPr>
                <w:rStyle w:val="Brak"/>
                <w:rFonts w:cs="Calibri"/>
              </w:rPr>
              <w:t xml:space="preserve">Preparaty – </w:t>
            </w:r>
            <w:proofErr w:type="spellStart"/>
            <w:r w:rsidR="00A551B2" w:rsidRPr="009D2849">
              <w:rPr>
                <w:rStyle w:val="Brak"/>
                <w:rFonts w:cs="Calibri"/>
              </w:rPr>
              <w:t>Atropinuni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A551B2" w:rsidRPr="009D2849">
              <w:rPr>
                <w:rStyle w:val="Brak"/>
                <w:rFonts w:cs="Calibri"/>
              </w:rPr>
              <w:t>sulfas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A551B2" w:rsidRPr="009D2849">
              <w:rPr>
                <w:rStyle w:val="Brak"/>
                <w:rFonts w:cs="Calibri"/>
              </w:rPr>
              <w:t>Magnesii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A551B2" w:rsidRPr="009D2849">
              <w:rPr>
                <w:rStyle w:val="Brak"/>
                <w:rFonts w:cs="Calibri"/>
              </w:rPr>
              <w:t>sulfas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A551B2" w:rsidRPr="009D2849">
              <w:rPr>
                <w:rStyle w:val="Brak"/>
                <w:rFonts w:cs="Calibri"/>
              </w:rPr>
              <w:t>Amiodaroni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A551B2" w:rsidRPr="009D2849">
              <w:rPr>
                <w:rStyle w:val="Brak"/>
                <w:rFonts w:cs="Calibri"/>
              </w:rPr>
              <w:t>hydrochloricum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A551B2" w:rsidRPr="009D2849">
              <w:rPr>
                <w:rStyle w:val="Brak"/>
                <w:rFonts w:cs="Calibri"/>
              </w:rPr>
              <w:t>Adenosinum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, </w:t>
            </w:r>
            <w:proofErr w:type="spellStart"/>
            <w:r w:rsidR="00A551B2" w:rsidRPr="009D2849">
              <w:rPr>
                <w:rStyle w:val="Brak"/>
                <w:rFonts w:cs="Calibri"/>
              </w:rPr>
              <w:t>Metoprololi</w:t>
            </w:r>
            <w:proofErr w:type="spellEnd"/>
            <w:r w:rsidR="00A551B2" w:rsidRPr="009D2849">
              <w:rPr>
                <w:rStyle w:val="Brak"/>
                <w:rFonts w:cs="Calibri"/>
              </w:rPr>
              <w:t xml:space="preserve"> </w:t>
            </w:r>
            <w:proofErr w:type="spellStart"/>
            <w:r w:rsidR="00A551B2" w:rsidRPr="009D2849">
              <w:rPr>
                <w:rStyle w:val="Brak"/>
                <w:rFonts w:cs="Calibri"/>
              </w:rPr>
              <w:t>tartras</w:t>
            </w:r>
            <w:proofErr w:type="spellEnd"/>
            <w:r w:rsidR="00257C04">
              <w:rPr>
                <w:rStyle w:val="Brak"/>
                <w:rFonts w:cs="Calibri"/>
              </w:rPr>
              <w:t xml:space="preserve">, </w:t>
            </w:r>
            <w:proofErr w:type="spellStart"/>
            <w:r w:rsidR="00257C04">
              <w:rPr>
                <w:rStyle w:val="Brak"/>
                <w:rFonts w:cs="Calibri"/>
              </w:rPr>
              <w:t>Lidocaini</w:t>
            </w:r>
            <w:proofErr w:type="spellEnd"/>
            <w:r w:rsidR="00257C04">
              <w:rPr>
                <w:rStyle w:val="Brak"/>
                <w:rFonts w:cs="Calibri"/>
              </w:rPr>
              <w:t xml:space="preserve"> </w:t>
            </w:r>
            <w:proofErr w:type="spellStart"/>
            <w:r w:rsidR="00257C04">
              <w:rPr>
                <w:rStyle w:val="Brak"/>
                <w:rFonts w:cs="Calibri"/>
              </w:rPr>
              <w:t>hydrochloridum</w:t>
            </w:r>
            <w:proofErr w:type="spellEnd"/>
            <w:r w:rsidR="00257C04">
              <w:rPr>
                <w:rStyle w:val="Brak"/>
                <w:rFonts w:cs="Calibri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BB4B" w14:textId="211132CD" w:rsidR="0031323E" w:rsidRPr="009D2849" w:rsidRDefault="008F3AAC" w:rsidP="0031323E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Pr="009D2849">
              <w:rPr>
                <w:rFonts w:cs="Calibri"/>
              </w:rPr>
              <w:t>gr farm., lek. Miłosz Miedziaszczyk</w:t>
            </w:r>
          </w:p>
        </w:tc>
      </w:tr>
    </w:tbl>
    <w:p w14:paraId="1E5A26F0" w14:textId="77777777" w:rsidR="00463D31" w:rsidRDefault="00463D31" w:rsidP="0031323E"/>
    <w:p w14:paraId="3E8FC8E4" w14:textId="6DB8A1E2" w:rsidR="008F3AAC" w:rsidRPr="008F3AAC" w:rsidRDefault="008F3AAC" w:rsidP="0031323E">
      <w:pPr>
        <w:rPr>
          <w:b/>
          <w:bCs/>
        </w:rPr>
      </w:pPr>
      <w:r>
        <w:t xml:space="preserve"> </w:t>
      </w:r>
      <w:r w:rsidRPr="008F3AAC">
        <w:rPr>
          <w:b/>
          <w:bCs/>
        </w:rPr>
        <w:t xml:space="preserve">Przedmiot kończy się zaliczeniem </w:t>
      </w:r>
    </w:p>
    <w:sectPr w:rsidR="008F3AAC" w:rsidRPr="008F3AAC" w:rsidSect="00313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3E"/>
    <w:rsid w:val="00115F21"/>
    <w:rsid w:val="00121150"/>
    <w:rsid w:val="001646EB"/>
    <w:rsid w:val="00257C04"/>
    <w:rsid w:val="002A737A"/>
    <w:rsid w:val="002D1BAC"/>
    <w:rsid w:val="002D5278"/>
    <w:rsid w:val="0031323E"/>
    <w:rsid w:val="00331B4A"/>
    <w:rsid w:val="00463D31"/>
    <w:rsid w:val="004B7A65"/>
    <w:rsid w:val="004E368D"/>
    <w:rsid w:val="005E3263"/>
    <w:rsid w:val="006D1B8B"/>
    <w:rsid w:val="006E3618"/>
    <w:rsid w:val="007045F1"/>
    <w:rsid w:val="00781B87"/>
    <w:rsid w:val="008509F6"/>
    <w:rsid w:val="00881865"/>
    <w:rsid w:val="0088318A"/>
    <w:rsid w:val="008D515A"/>
    <w:rsid w:val="008F3AAC"/>
    <w:rsid w:val="00936E99"/>
    <w:rsid w:val="009652BF"/>
    <w:rsid w:val="009960BC"/>
    <w:rsid w:val="009D2849"/>
    <w:rsid w:val="00A551B2"/>
    <w:rsid w:val="00B43BF4"/>
    <w:rsid w:val="00BF17A4"/>
    <w:rsid w:val="00C02ECA"/>
    <w:rsid w:val="00C74773"/>
    <w:rsid w:val="00C8191F"/>
    <w:rsid w:val="00CF40AD"/>
    <w:rsid w:val="00D03752"/>
    <w:rsid w:val="00D80676"/>
    <w:rsid w:val="00D96398"/>
    <w:rsid w:val="00DC7D45"/>
    <w:rsid w:val="00E13E49"/>
    <w:rsid w:val="00F122A4"/>
    <w:rsid w:val="00F377D6"/>
    <w:rsid w:val="00F6095F"/>
    <w:rsid w:val="00F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179F"/>
  <w15:chartTrackingRefBased/>
  <w15:docId w15:val="{9D7FE6E0-FEA8-4240-939B-236117B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323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2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2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23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23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2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23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2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2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313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31323E"/>
  </w:style>
  <w:style w:type="character" w:customStyle="1" w:styleId="Hyperlink0">
    <w:name w:val="Hyperlink.0"/>
    <w:basedOn w:val="Brak"/>
    <w:rsid w:val="0031323E"/>
    <w:rPr>
      <w:rFonts w:ascii="Calibri" w:eastAsia="Calibri" w:hAnsi="Calibri" w:cs="Calibri"/>
      <w:b/>
      <w:bCs/>
      <w:outline w:val="0"/>
      <w:color w:val="0070C0"/>
      <w:sz w:val="24"/>
      <w:szCs w:val="24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mklin.ump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m.miedziaszczyk@wp.pl</dc:creator>
  <cp:keywords/>
  <dc:description/>
  <cp:lastModifiedBy>Miłosz Miedziaszczyk</cp:lastModifiedBy>
  <cp:revision>14</cp:revision>
  <dcterms:created xsi:type="dcterms:W3CDTF">2025-03-05T14:05:00Z</dcterms:created>
  <dcterms:modified xsi:type="dcterms:W3CDTF">2025-09-11T10:40:00Z</dcterms:modified>
</cp:coreProperties>
</file>